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e-mail: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D25FBC"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D25FBC">
              <w:rPr>
                <w:bCs/>
                <w:sz w:val="24"/>
                <w:szCs w:val="24"/>
              </w:rPr>
              <w:t xml:space="preserve">     </w:t>
            </w:r>
            <w:r w:rsidR="006468C2">
              <w:rPr>
                <w:bCs/>
                <w:sz w:val="24"/>
                <w:szCs w:val="24"/>
              </w:rPr>
              <w:t>15</w:t>
            </w:r>
            <w:r w:rsidR="006D5F11">
              <w:rPr>
                <w:bCs/>
                <w:sz w:val="24"/>
                <w:szCs w:val="24"/>
              </w:rPr>
              <w:t>.</w:t>
            </w:r>
            <w:r w:rsidR="00A81A14">
              <w:rPr>
                <w:bCs/>
                <w:sz w:val="24"/>
                <w:szCs w:val="24"/>
              </w:rPr>
              <w:t>12</w:t>
            </w:r>
            <w:r w:rsidR="007821FA">
              <w:rPr>
                <w:bCs/>
                <w:sz w:val="24"/>
                <w:szCs w:val="24"/>
              </w:rPr>
              <w:t>.</w:t>
            </w:r>
            <w:bookmarkStart w:id="1" w:name="_GoBack"/>
            <w:r w:rsidR="007821FA">
              <w:rPr>
                <w:bCs/>
                <w:sz w:val="24"/>
                <w:szCs w:val="24"/>
              </w:rPr>
              <w:t>202</w:t>
            </w:r>
            <w:r w:rsidR="008D16B2">
              <w:rPr>
                <w:bCs/>
                <w:sz w:val="24"/>
                <w:szCs w:val="24"/>
              </w:rPr>
              <w:t>5</w:t>
            </w:r>
            <w:bookmarkEnd w:id="1"/>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6468C2">
              <w:rPr>
                <w:sz w:val="28"/>
                <w:szCs w:val="28"/>
              </w:rPr>
              <w:t>п/п</w:t>
            </w:r>
            <w:r w:rsidR="004D3114">
              <w:rPr>
                <w:sz w:val="28"/>
                <w:szCs w:val="28"/>
              </w:rPr>
              <w:t xml:space="preserve">               </w:t>
            </w:r>
            <w:r w:rsidR="00FA4450">
              <w:rPr>
                <w:sz w:val="28"/>
                <w:szCs w:val="28"/>
              </w:rPr>
              <w:t>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FD0F8F" w:rsidRDefault="00FD0F8F" w:rsidP="00FD0F8F">
      <w:pPr>
        <w:suppressAutoHyphens/>
        <w:spacing w:after="0"/>
        <w:jc w:val="center"/>
        <w:rPr>
          <w:rFonts w:ascii="Times New Roman" w:hAnsi="Times New Roman"/>
          <w:sz w:val="32"/>
          <w:szCs w:val="32"/>
        </w:rPr>
      </w:pPr>
      <w:r w:rsidRPr="00D271BD">
        <w:rPr>
          <w:rFonts w:ascii="Times New Roman" w:hAnsi="Times New Roman"/>
          <w:sz w:val="32"/>
          <w:szCs w:val="32"/>
        </w:rPr>
        <w:t xml:space="preserve">на оказание </w:t>
      </w:r>
      <w:r>
        <w:rPr>
          <w:rFonts w:ascii="Times New Roman" w:hAnsi="Times New Roman"/>
          <w:sz w:val="32"/>
          <w:szCs w:val="32"/>
        </w:rPr>
        <w:t>медицинских услуг</w:t>
      </w:r>
      <w:r w:rsidRPr="00D271BD">
        <w:rPr>
          <w:rFonts w:ascii="Times New Roman" w:hAnsi="Times New Roman"/>
          <w:sz w:val="32"/>
          <w:szCs w:val="32"/>
        </w:rPr>
        <w:t xml:space="preserve"> </w:t>
      </w:r>
    </w:p>
    <w:p w:rsidR="00FD0F8F" w:rsidRDefault="00FD0F8F" w:rsidP="00FD0F8F">
      <w:pPr>
        <w:suppressAutoHyphens/>
        <w:spacing w:after="0"/>
        <w:jc w:val="center"/>
        <w:rPr>
          <w:rFonts w:ascii="Times New Roman" w:eastAsia="Times New Roman" w:hAnsi="Times New Roman"/>
          <w:lang w:eastAsia="ru-RU"/>
        </w:rPr>
      </w:pPr>
      <w:r w:rsidRPr="00D271BD">
        <w:rPr>
          <w:rFonts w:ascii="Times New Roman" w:hAnsi="Times New Roman"/>
          <w:sz w:val="32"/>
          <w:szCs w:val="32"/>
        </w:rPr>
        <w:t xml:space="preserve">по проведению лабораторных исследований </w:t>
      </w:r>
    </w:p>
    <w:p w:rsidR="00FD0F8F" w:rsidRDefault="00FD0F8F" w:rsidP="00FD0F8F">
      <w:pPr>
        <w:suppressAutoHyphens/>
        <w:spacing w:before="240" w:after="0"/>
        <w:rPr>
          <w:rFonts w:ascii="Times New Roman" w:eastAsia="Times New Roman" w:hAnsi="Times New Roman"/>
          <w:sz w:val="26"/>
          <w:szCs w:val="26"/>
          <w:lang w:eastAsia="ru-RU"/>
        </w:rPr>
      </w:pPr>
    </w:p>
    <w:p w:rsidR="00FD0F8F" w:rsidRDefault="00FD0F8F" w:rsidP="00FD0F8F">
      <w:pPr>
        <w:suppressAutoHyphens/>
        <w:spacing w:before="240" w:after="0"/>
        <w:rPr>
          <w:rFonts w:ascii="Times New Roman" w:eastAsia="Times New Roman" w:hAnsi="Times New Roman"/>
          <w:sz w:val="26"/>
          <w:szCs w:val="26"/>
          <w:lang w:eastAsia="ru-RU"/>
        </w:rPr>
      </w:pPr>
    </w:p>
    <w:p w:rsidR="00FD0F8F" w:rsidRDefault="00FD0F8F" w:rsidP="00FD0F8F">
      <w:pPr>
        <w:suppressAutoHyphens/>
        <w:spacing w:before="240" w:after="0"/>
        <w:rPr>
          <w:rFonts w:ascii="Times New Roman" w:eastAsia="Times New Roman" w:hAnsi="Times New Roman"/>
          <w:sz w:val="26"/>
          <w:szCs w:val="26"/>
          <w:lang w:eastAsia="ru-RU"/>
        </w:rPr>
      </w:pPr>
    </w:p>
    <w:p w:rsidR="00FD0F8F" w:rsidRDefault="00FD0F8F" w:rsidP="00FD0F8F">
      <w:pPr>
        <w:suppressAutoHyphens/>
        <w:spacing w:before="240" w:after="0"/>
        <w:rPr>
          <w:rFonts w:ascii="Times New Roman" w:eastAsia="Times New Roman" w:hAnsi="Times New Roman"/>
          <w:sz w:val="24"/>
          <w:szCs w:val="24"/>
          <w:lang w:eastAsia="ru-RU"/>
        </w:rPr>
      </w:pPr>
    </w:p>
    <w:p w:rsidR="00FD0F8F" w:rsidRDefault="00FD0F8F" w:rsidP="00FD0F8F">
      <w:pPr>
        <w:suppressAutoHyphens/>
        <w:spacing w:before="240" w:after="0"/>
        <w:rPr>
          <w:rFonts w:ascii="Times New Roman" w:eastAsia="Times New Roman" w:hAnsi="Times New Roman"/>
          <w:sz w:val="24"/>
          <w:szCs w:val="24"/>
          <w:lang w:eastAsia="ru-RU"/>
        </w:rPr>
      </w:pPr>
    </w:p>
    <w:p w:rsidR="00FD0F8F" w:rsidRDefault="00FD0F8F" w:rsidP="00FD0F8F">
      <w:pPr>
        <w:suppressAutoHyphens/>
        <w:spacing w:before="240" w:after="0"/>
        <w:rPr>
          <w:rFonts w:ascii="Times New Roman" w:eastAsia="Times New Roman" w:hAnsi="Times New Roman"/>
          <w:sz w:val="24"/>
          <w:szCs w:val="24"/>
          <w:lang w:eastAsia="ru-RU"/>
        </w:rPr>
      </w:pPr>
    </w:p>
    <w:p w:rsidR="00FD0F8F" w:rsidRDefault="00FD0F8F" w:rsidP="00FD0F8F">
      <w:pPr>
        <w:suppressAutoHyphens/>
        <w:spacing w:before="240" w:after="0"/>
        <w:rPr>
          <w:rFonts w:ascii="Times New Roman" w:eastAsia="Times New Roman" w:hAnsi="Times New Roman"/>
          <w:sz w:val="24"/>
          <w:szCs w:val="24"/>
          <w:lang w:eastAsia="ru-RU"/>
        </w:rPr>
      </w:pPr>
    </w:p>
    <w:p w:rsidR="00FD0F8F" w:rsidRDefault="00FD0F8F" w:rsidP="00FD0F8F">
      <w:pPr>
        <w:suppressAutoHyphens/>
        <w:spacing w:before="240" w:after="0"/>
        <w:rPr>
          <w:rFonts w:ascii="Times New Roman" w:eastAsia="Times New Roman" w:hAnsi="Times New Roman"/>
          <w:sz w:val="24"/>
          <w:szCs w:val="24"/>
          <w:lang w:eastAsia="ru-RU"/>
        </w:rPr>
      </w:pPr>
    </w:p>
    <w:p w:rsidR="00FD0F8F" w:rsidRDefault="00FD0F8F" w:rsidP="00FD0F8F">
      <w:pPr>
        <w:suppressAutoHyphens/>
        <w:spacing w:before="240" w:after="0"/>
        <w:rPr>
          <w:rFonts w:ascii="Times New Roman" w:eastAsia="Times New Roman" w:hAnsi="Times New Roman"/>
          <w:sz w:val="24"/>
          <w:szCs w:val="24"/>
          <w:lang w:eastAsia="ru-RU"/>
        </w:rPr>
      </w:pPr>
    </w:p>
    <w:p w:rsidR="00FD0F8F" w:rsidRDefault="00FD0F8F" w:rsidP="00FD0F8F">
      <w:pPr>
        <w:suppressAutoHyphens/>
        <w:spacing w:before="240" w:after="0"/>
        <w:rPr>
          <w:rFonts w:ascii="Times New Roman" w:eastAsia="Times New Roman" w:hAnsi="Times New Roman"/>
          <w:sz w:val="24"/>
          <w:szCs w:val="24"/>
          <w:lang w:eastAsia="ru-RU"/>
        </w:rPr>
      </w:pPr>
    </w:p>
    <w:p w:rsidR="009F31BD" w:rsidRDefault="009F31BD" w:rsidP="00FD0F8F">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2" w:name="_Ref312030749"/>
      <w:r w:rsidR="00D07B71">
        <w:rPr>
          <w:rFonts w:ascii="Times New Roman" w:eastAsia="Times New Roman" w:hAnsi="Times New Roman"/>
          <w:sz w:val="24"/>
          <w:szCs w:val="24"/>
          <w:lang w:eastAsia="ru-RU"/>
        </w:rPr>
        <w:t>202</w:t>
      </w:r>
      <w:r w:rsidR="00F13C42">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3" w:name="_Ref414291981"/>
      <w:bookmarkStart w:id="4" w:name="_Toc415874696"/>
      <w:bookmarkStart w:id="5" w:name="_Ref314161291"/>
      <w:bookmarkStart w:id="6" w:name="_Toc421287984"/>
      <w:bookmarkStart w:id="7" w:name="_Toc421287985"/>
      <w:bookmarkStart w:id="8" w:name="_Ref266996979"/>
      <w:bookmarkStart w:id="9" w:name="_Toc308083284"/>
      <w:bookmarkEnd w:id="2"/>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10" w:name="_Toc436393478"/>
      <w:r w:rsidR="00736415" w:rsidRPr="009636D4">
        <w:rPr>
          <w:rFonts w:ascii="Times New Roman" w:eastAsia="MS Gothic" w:hAnsi="Times New Roman"/>
          <w:sz w:val="24"/>
          <w:szCs w:val="24"/>
          <w:lang w:val="ru"/>
        </w:rPr>
        <w:t>ИНФОРМАЦИОННАЯ КАРТА</w:t>
      </w:r>
      <w:bookmarkEnd w:id="10"/>
    </w:p>
    <w:p w:rsidR="00736415" w:rsidRPr="00E54A05" w:rsidRDefault="00736415" w:rsidP="00736415">
      <w:pPr>
        <w:pStyle w:val="afffff5"/>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5"/>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5"/>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5"/>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5"/>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CB7256">
              <w:rPr>
                <w:rFonts w:ascii="Times New Roman" w:hAnsi="Times New Roman"/>
                <w:sz w:val="24"/>
                <w:szCs w:val="24"/>
              </w:rPr>
              <w:t>, от 27 декабря 2024 г.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70388E">
            <w:pPr>
              <w:pStyle w:val="afffff5"/>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A9594E" w:rsidRDefault="00EC314E" w:rsidP="006913D8">
            <w:pPr>
              <w:suppressAutoHyphens/>
              <w:spacing w:after="0" w:line="240" w:lineRule="auto"/>
              <w:jc w:val="both"/>
              <w:rPr>
                <w:rFonts w:ascii="Times New Roman" w:eastAsia="Times New Roman" w:hAnsi="Times New Roman"/>
                <w:sz w:val="24"/>
                <w:szCs w:val="24"/>
                <w:lang w:eastAsia="ru-RU"/>
              </w:rPr>
            </w:pPr>
            <w:r w:rsidRPr="00EC314E">
              <w:rPr>
                <w:rFonts w:ascii="Times New Roman" w:eastAsia="Times New Roman" w:hAnsi="Times New Roman"/>
                <w:color w:val="000000"/>
                <w:kern w:val="28"/>
                <w:sz w:val="24"/>
                <w:szCs w:val="24"/>
                <w:lang w:eastAsia="ru-RU"/>
              </w:rPr>
              <w:t>Оказание медицинских услуг по проведению лабораторных исследований</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bookmarkStart w:id="11" w:name="_Ref314160930"/>
          </w:p>
        </w:tc>
        <w:bookmarkEnd w:id="11"/>
        <w:tc>
          <w:tcPr>
            <w:tcW w:w="2617" w:type="dxa"/>
            <w:shd w:val="clear" w:color="auto" w:fill="auto"/>
            <w:vAlign w:val="center"/>
          </w:tcPr>
          <w:p w:rsidR="00736415" w:rsidRPr="00A505AA" w:rsidRDefault="00D02F8F" w:rsidP="00736415">
            <w:pPr>
              <w:pStyle w:val="afffff5"/>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Н.А.Семихатова»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npoa</w:t>
              </w:r>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ru</w:t>
              </w:r>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6913D8">
              <w:rPr>
                <w:rFonts w:ascii="Times New Roman" w:eastAsia="Times New Roman" w:hAnsi="Times New Roman"/>
                <w:color w:val="000000"/>
                <w:kern w:val="28"/>
                <w:sz w:val="24"/>
                <w:szCs w:val="24"/>
                <w:lang w:eastAsia="ru-RU"/>
              </w:rPr>
              <w:t>2</w:t>
            </w:r>
            <w:r w:rsidR="00EC314E">
              <w:rPr>
                <w:rFonts w:ascii="Times New Roman" w:eastAsia="Times New Roman" w:hAnsi="Times New Roman"/>
                <w:color w:val="000000"/>
                <w:kern w:val="28"/>
                <w:sz w:val="24"/>
                <w:szCs w:val="24"/>
                <w:lang w:eastAsia="ru-RU"/>
              </w:rPr>
              <w:t>63</w:t>
            </w:r>
            <w:r w:rsidR="006913D8">
              <w:rPr>
                <w:rFonts w:ascii="Times New Roman" w:eastAsia="Times New Roman" w:hAnsi="Times New Roman"/>
                <w:color w:val="000000"/>
                <w:kern w:val="28"/>
                <w:sz w:val="24"/>
                <w:szCs w:val="24"/>
                <w:lang w:eastAsia="ru-RU"/>
              </w:rPr>
              <w:t>-</w:t>
            </w:r>
            <w:r w:rsidR="00EC314E">
              <w:rPr>
                <w:rFonts w:ascii="Times New Roman" w:eastAsia="Times New Roman" w:hAnsi="Times New Roman"/>
                <w:color w:val="000000"/>
                <w:kern w:val="28"/>
                <w:sz w:val="24"/>
                <w:szCs w:val="24"/>
                <w:lang w:eastAsia="ru-RU"/>
              </w:rPr>
              <w:t>71</w:t>
            </w:r>
            <w:r w:rsidR="006913D8">
              <w:rPr>
                <w:rFonts w:ascii="Times New Roman" w:eastAsia="Times New Roman" w:hAnsi="Times New Roman"/>
                <w:color w:val="000000"/>
                <w:kern w:val="28"/>
                <w:sz w:val="24"/>
                <w:szCs w:val="24"/>
                <w:lang w:eastAsia="ru-RU"/>
              </w:rPr>
              <w:t>-</w:t>
            </w:r>
            <w:r w:rsidR="00EC314E">
              <w:rPr>
                <w:rFonts w:ascii="Times New Roman" w:eastAsia="Times New Roman" w:hAnsi="Times New Roman"/>
                <w:color w:val="000000"/>
                <w:kern w:val="28"/>
                <w:sz w:val="24"/>
                <w:szCs w:val="24"/>
                <w:lang w:eastAsia="ru-RU"/>
              </w:rPr>
              <w:t>08</w:t>
            </w:r>
          </w:p>
          <w:p w:rsidR="00736415" w:rsidRPr="00A505AA" w:rsidRDefault="00D02F8F" w:rsidP="00EC314E">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EC314E">
              <w:rPr>
                <w:rFonts w:ascii="Times New Roman" w:eastAsia="Calibri" w:hAnsi="Times New Roman"/>
                <w:sz w:val="24"/>
                <w:szCs w:val="24"/>
              </w:rPr>
              <w:t>Трофимова Юлия Дмитриевна</w:t>
            </w:r>
          </w:p>
        </w:tc>
      </w:tr>
      <w:tr w:rsidR="00736415" w:rsidRPr="00A505AA" w:rsidTr="00805FA2">
        <w:trPr>
          <w:trHeight w:val="275"/>
        </w:trPr>
        <w:tc>
          <w:tcPr>
            <w:tcW w:w="567" w:type="dxa"/>
            <w:shd w:val="clear" w:color="auto" w:fill="auto"/>
            <w:vAlign w:val="center"/>
          </w:tcPr>
          <w:p w:rsidR="00736415" w:rsidRPr="00A505AA" w:rsidRDefault="00736415" w:rsidP="00D71E11">
            <w:pPr>
              <w:pStyle w:val="afffff5"/>
              <w:numPr>
                <w:ilvl w:val="0"/>
                <w:numId w:val="12"/>
              </w:numPr>
              <w:spacing w:before="0"/>
              <w:ind w:left="357" w:hanging="357"/>
              <w:jc w:val="center"/>
              <w:rPr>
                <w:rFonts w:ascii="Times New Roman" w:hAnsi="Times New Roman"/>
                <w:sz w:val="24"/>
                <w:szCs w:val="24"/>
              </w:rPr>
            </w:pPr>
          </w:p>
        </w:tc>
        <w:tc>
          <w:tcPr>
            <w:tcW w:w="2617" w:type="dxa"/>
            <w:shd w:val="clear" w:color="auto" w:fill="auto"/>
            <w:vAlign w:val="center"/>
          </w:tcPr>
          <w:p w:rsidR="00E12ED7" w:rsidRPr="00E12ED7" w:rsidRDefault="00736415" w:rsidP="00D71E11">
            <w:pPr>
              <w:pStyle w:val="afffff5"/>
              <w:spacing w:before="0"/>
              <w:jc w:val="left"/>
              <w:rPr>
                <w:rFonts w:ascii="Times New Roman" w:hAnsi="Times New Roman"/>
                <w:i/>
                <w:sz w:val="24"/>
                <w:szCs w:val="24"/>
              </w:rPr>
            </w:pPr>
            <w:r w:rsidRPr="00A505AA">
              <w:rPr>
                <w:rFonts w:ascii="Times New Roman" w:hAnsi="Times New Roman"/>
                <w:sz w:val="24"/>
                <w:szCs w:val="24"/>
              </w:rPr>
              <w:t>Организатор закупки</w:t>
            </w:r>
          </w:p>
        </w:tc>
        <w:tc>
          <w:tcPr>
            <w:tcW w:w="6881" w:type="dxa"/>
            <w:vAlign w:val="center"/>
          </w:tcPr>
          <w:p w:rsidR="00736415" w:rsidRPr="00E12ED7" w:rsidRDefault="00E12ED7" w:rsidP="00D71E11">
            <w:pPr>
              <w:pStyle w:val="afffff5"/>
              <w:spacing w:before="0"/>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5C5711">
            <w:pPr>
              <w:pStyle w:val="afffff5"/>
              <w:spacing w:before="0"/>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5"/>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302CBE">
            <w:pPr>
              <w:pStyle w:val="afffff5"/>
              <w:spacing w:before="0"/>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5"/>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5"/>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5"/>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5"/>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5"/>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00EB7421">
              <w:rPr>
                <w:rFonts w:ascii="Times New Roman" w:hAnsi="Times New Roman"/>
                <w:bCs/>
                <w:sz w:val="24"/>
                <w:szCs w:val="24"/>
              </w:rPr>
              <w:t>квалификационного отбора</w:t>
            </w:r>
          </w:p>
          <w:p w:rsidR="005A1166" w:rsidRPr="00A505AA" w:rsidRDefault="00E12ED7" w:rsidP="00EC314E">
            <w:pPr>
              <w:pStyle w:val="afffff5"/>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EC314E">
              <w:rPr>
                <w:rFonts w:ascii="Times New Roman" w:hAnsi="Times New Roman"/>
                <w:bCs/>
                <w:sz w:val="24"/>
                <w:szCs w:val="24"/>
              </w:rPr>
              <w:t>73</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bookmarkStart w:id="12" w:name="_Ref413854873"/>
          </w:p>
        </w:tc>
        <w:bookmarkEnd w:id="12"/>
        <w:tc>
          <w:tcPr>
            <w:tcW w:w="2617" w:type="dxa"/>
            <w:shd w:val="clear" w:color="auto" w:fill="auto"/>
            <w:vAlign w:val="center"/>
          </w:tcPr>
          <w:p w:rsidR="00736415" w:rsidRPr="00A505AA" w:rsidRDefault="00736415" w:rsidP="00302CBE">
            <w:pPr>
              <w:pStyle w:val="afffff5"/>
              <w:spacing w:before="0"/>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6913D8" w:rsidRPr="007C15EF" w:rsidRDefault="006913D8" w:rsidP="006913D8">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7227EE" w:rsidRDefault="006913D8" w:rsidP="006913D8">
            <w:pPr>
              <w:spacing w:after="0" w:line="240" w:lineRule="auto"/>
              <w:jc w:val="both"/>
              <w:rPr>
                <w:rFonts w:ascii="Times New Roman" w:eastAsia="Times New Roman" w:hAnsi="Times New Roman"/>
                <w:bCs/>
                <w:sz w:val="24"/>
                <w:szCs w:val="24"/>
                <w:lang w:eastAsia="ru-RU"/>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3D2E6E">
            <w:pPr>
              <w:pStyle w:val="afffff5"/>
              <w:spacing w:before="0"/>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745672" w:rsidRDefault="00EC314E" w:rsidP="00EC314E">
            <w:pPr>
              <w:spacing w:after="0" w:line="240" w:lineRule="auto"/>
              <w:ind w:firstLine="4"/>
              <w:jc w:val="both"/>
              <w:rPr>
                <w:rFonts w:ascii="Times New Roman" w:eastAsia="Calibri" w:hAnsi="Times New Roman"/>
                <w:sz w:val="24"/>
                <w:szCs w:val="24"/>
              </w:rPr>
            </w:pPr>
            <w:r>
              <w:rPr>
                <w:rFonts w:ascii="Times New Roman" w:hAnsi="Times New Roman"/>
                <w:sz w:val="24"/>
                <w:szCs w:val="24"/>
              </w:rPr>
              <w:t>М</w:t>
            </w:r>
            <w:r w:rsidRPr="005202B1">
              <w:rPr>
                <w:rFonts w:ascii="Times New Roman" w:hAnsi="Times New Roman"/>
                <w:sz w:val="24"/>
                <w:szCs w:val="24"/>
              </w:rPr>
              <w:t xml:space="preserve">аксимально возможная сумма всех платежей за оказанные услуги по договору составляет </w:t>
            </w:r>
            <w:r>
              <w:rPr>
                <w:rFonts w:ascii="Times New Roman" w:eastAsia="Calibri" w:hAnsi="Times New Roman"/>
                <w:sz w:val="24"/>
                <w:szCs w:val="24"/>
              </w:rPr>
              <w:t>3 600 000</w:t>
            </w:r>
            <w:r w:rsidR="00FA4F75" w:rsidRPr="00FA4F75">
              <w:rPr>
                <w:rFonts w:ascii="Times New Roman" w:eastAsia="Calibri" w:hAnsi="Times New Roman"/>
                <w:sz w:val="24"/>
                <w:szCs w:val="24"/>
              </w:rPr>
              <w:t xml:space="preserve"> </w:t>
            </w:r>
            <w:r w:rsidR="006913D8">
              <w:rPr>
                <w:rFonts w:ascii="Times New Roman" w:eastAsia="Calibri" w:hAnsi="Times New Roman"/>
                <w:sz w:val="24"/>
                <w:szCs w:val="24"/>
              </w:rPr>
              <w:t>(</w:t>
            </w:r>
            <w:r>
              <w:rPr>
                <w:rFonts w:ascii="Times New Roman" w:eastAsia="Calibri" w:hAnsi="Times New Roman"/>
                <w:sz w:val="24"/>
                <w:szCs w:val="24"/>
              </w:rPr>
              <w:t>Три</w:t>
            </w:r>
            <w:r w:rsidR="00FA4F75">
              <w:rPr>
                <w:rFonts w:ascii="Times New Roman" w:eastAsia="Calibri" w:hAnsi="Times New Roman"/>
                <w:sz w:val="24"/>
                <w:szCs w:val="24"/>
              </w:rPr>
              <w:t xml:space="preserve"> миллиона </w:t>
            </w:r>
            <w:r>
              <w:rPr>
                <w:rFonts w:ascii="Times New Roman" w:eastAsia="Calibri" w:hAnsi="Times New Roman"/>
                <w:sz w:val="24"/>
                <w:szCs w:val="24"/>
              </w:rPr>
              <w:t>шестьсот</w:t>
            </w:r>
            <w:r w:rsidR="00FA4F75">
              <w:rPr>
                <w:rFonts w:ascii="Times New Roman" w:eastAsia="Calibri" w:hAnsi="Times New Roman"/>
                <w:sz w:val="24"/>
                <w:szCs w:val="24"/>
              </w:rPr>
              <w:t xml:space="preserve"> тысяч) рубл</w:t>
            </w:r>
            <w:r>
              <w:rPr>
                <w:rFonts w:ascii="Times New Roman" w:eastAsia="Calibri" w:hAnsi="Times New Roman"/>
                <w:sz w:val="24"/>
                <w:szCs w:val="24"/>
              </w:rPr>
              <w:t>ей</w:t>
            </w:r>
            <w:r w:rsidR="00FA4F75">
              <w:rPr>
                <w:rFonts w:ascii="Times New Roman" w:eastAsia="Calibri" w:hAnsi="Times New Roman"/>
                <w:sz w:val="24"/>
                <w:szCs w:val="24"/>
              </w:rPr>
              <w:t xml:space="preserve"> </w:t>
            </w:r>
            <w:r>
              <w:rPr>
                <w:rFonts w:ascii="Times New Roman" w:eastAsia="Calibri" w:hAnsi="Times New Roman"/>
                <w:sz w:val="24"/>
                <w:szCs w:val="24"/>
              </w:rPr>
              <w:t>00 копеек.</w:t>
            </w:r>
          </w:p>
          <w:p w:rsidR="00EC314E" w:rsidRDefault="00EC314E" w:rsidP="00EC314E">
            <w:pPr>
              <w:spacing w:after="0" w:line="240" w:lineRule="auto"/>
              <w:ind w:firstLine="4"/>
              <w:jc w:val="both"/>
              <w:rPr>
                <w:rFonts w:ascii="Times New Roman" w:hAnsi="Times New Roman"/>
                <w:sz w:val="24"/>
                <w:szCs w:val="24"/>
              </w:rPr>
            </w:pPr>
            <w:r w:rsidRPr="005202B1">
              <w:rPr>
                <w:rFonts w:ascii="Times New Roman" w:hAnsi="Times New Roman"/>
                <w:sz w:val="24"/>
                <w:szCs w:val="24"/>
              </w:rPr>
              <w:t xml:space="preserve">Цена за единицу услуги указана в разделе </w:t>
            </w:r>
            <w:r>
              <w:rPr>
                <w:rFonts w:ascii="Times New Roman" w:hAnsi="Times New Roman"/>
                <w:sz w:val="24"/>
                <w:szCs w:val="24"/>
              </w:rPr>
              <w:t>6 извещения</w:t>
            </w:r>
            <w:r w:rsidRPr="005202B1">
              <w:rPr>
                <w:rFonts w:ascii="Times New Roman" w:hAnsi="Times New Roman"/>
                <w:sz w:val="24"/>
                <w:szCs w:val="24"/>
              </w:rPr>
              <w:t xml:space="preserve"> о закупке</w:t>
            </w:r>
            <w:r>
              <w:rPr>
                <w:rFonts w:ascii="Times New Roman" w:hAnsi="Times New Roman"/>
                <w:sz w:val="24"/>
                <w:szCs w:val="24"/>
              </w:rPr>
              <w:t>.</w:t>
            </w:r>
          </w:p>
          <w:p w:rsidR="00EC314E" w:rsidRPr="00EC314E" w:rsidRDefault="00EC314E" w:rsidP="00EC314E">
            <w:pPr>
              <w:spacing w:after="0" w:line="240" w:lineRule="auto"/>
              <w:jc w:val="both"/>
              <w:rPr>
                <w:rFonts w:ascii="Times New Roman" w:eastAsiaTheme="minorEastAsia" w:hAnsi="Times New Roman"/>
                <w:sz w:val="24"/>
                <w:szCs w:val="24"/>
                <w:lang w:eastAsia="ru-RU"/>
              </w:rPr>
            </w:pPr>
            <w:r w:rsidRPr="00EC314E">
              <w:rPr>
                <w:rFonts w:ascii="Times New Roman" w:eastAsiaTheme="minorEastAsia" w:hAnsi="Times New Roman"/>
                <w:sz w:val="24"/>
                <w:szCs w:val="24"/>
                <w:lang w:eastAsia="ru-RU"/>
              </w:rPr>
              <w:t>Цена за единицу услуги остается неизменной в течение срока действия Договора.</w:t>
            </w:r>
          </w:p>
          <w:p w:rsidR="00EC314E" w:rsidRPr="0060286B" w:rsidRDefault="00EC314E" w:rsidP="00EC314E">
            <w:pPr>
              <w:overflowPunct w:val="0"/>
              <w:autoSpaceDE w:val="0"/>
              <w:autoSpaceDN w:val="0"/>
              <w:adjustRightInd w:val="0"/>
              <w:spacing w:after="0" w:line="240" w:lineRule="auto"/>
              <w:jc w:val="both"/>
              <w:textAlignment w:val="baseline"/>
              <w:rPr>
                <w:rFonts w:ascii="Times New Roman" w:eastAsia="Calibri" w:hAnsi="Times New Roman"/>
                <w:i/>
                <w:sz w:val="24"/>
                <w:szCs w:val="24"/>
              </w:rPr>
            </w:pPr>
            <w:r w:rsidRPr="000E6009">
              <w:rPr>
                <w:rFonts w:ascii="Times New Roman" w:eastAsia="Calibri" w:hAnsi="Times New Roman"/>
                <w:i/>
                <w:sz w:val="24"/>
                <w:szCs w:val="24"/>
              </w:rPr>
              <w:t>Участник процедуры закупки указывает в своей заявке на участие в закупке цену каждой единицы продукции</w:t>
            </w:r>
            <w:r>
              <w:rPr>
                <w:rFonts w:ascii="Times New Roman" w:eastAsia="Calibri" w:hAnsi="Times New Roman"/>
                <w:sz w:val="24"/>
                <w:szCs w:val="24"/>
              </w:rPr>
              <w:t xml:space="preserve">, </w:t>
            </w:r>
            <w:r w:rsidRPr="0060286B">
              <w:rPr>
                <w:rFonts w:ascii="Times New Roman" w:eastAsia="Calibri" w:hAnsi="Times New Roman"/>
                <w:i/>
                <w:sz w:val="24"/>
                <w:szCs w:val="24"/>
              </w:rPr>
              <w:t>а именно размер процент снижения в отношении всего перечня единиц продукции, установленного Заказчиком</w:t>
            </w:r>
          </w:p>
          <w:p w:rsidR="00EC314E" w:rsidRPr="004D3114" w:rsidRDefault="00EC314E" w:rsidP="00EC314E">
            <w:pPr>
              <w:spacing w:after="0" w:line="240" w:lineRule="auto"/>
              <w:ind w:firstLine="4"/>
              <w:jc w:val="both"/>
              <w:rPr>
                <w:rFonts w:ascii="Times New Roman" w:eastAsia="Calibri" w:hAnsi="Times New Roman"/>
                <w:color w:val="0000FF"/>
                <w:sz w:val="24"/>
                <w:szCs w:val="24"/>
              </w:rPr>
            </w:pPr>
            <w:r w:rsidRPr="000E6009">
              <w:rPr>
                <w:rFonts w:ascii="Times New Roman" w:eastAsia="Calibri" w:hAnsi="Times New Roman"/>
                <w:i/>
                <w:sz w:val="24"/>
                <w:szCs w:val="24"/>
              </w:rPr>
              <w:t xml:space="preserve">Начальная (максимальная) цена как </w:t>
            </w:r>
            <w:r w:rsidRPr="000E6009">
              <w:rPr>
                <w:rFonts w:ascii="Times New Roman" w:eastAsia="Times New Roman" w:hAnsi="Times New Roman"/>
                <w:i/>
                <w:sz w:val="24"/>
                <w:szCs w:val="24"/>
                <w:lang w:eastAsia="ru-RU"/>
              </w:rPr>
              <w:t>максимально возможная сумма всех платежей по договору</w:t>
            </w:r>
            <w:r w:rsidRPr="000E6009">
              <w:rPr>
                <w:rFonts w:ascii="Times New Roman" w:eastAsia="Times New Roman" w:hAnsi="Times New Roman"/>
                <w:b/>
                <w:i/>
                <w:sz w:val="24"/>
                <w:szCs w:val="24"/>
                <w:lang w:eastAsia="ru-RU"/>
              </w:rPr>
              <w:t xml:space="preserve"> </w:t>
            </w:r>
            <w:r w:rsidRPr="000E6009">
              <w:rPr>
                <w:rFonts w:ascii="Times New Roman" w:eastAsia="Calibri" w:hAnsi="Times New Roman"/>
                <w:i/>
                <w:sz w:val="24"/>
                <w:szCs w:val="24"/>
              </w:rPr>
              <w:t xml:space="preserve">не является конкурентным </w:t>
            </w:r>
            <w:r w:rsidRPr="000E6009">
              <w:rPr>
                <w:rFonts w:ascii="Times New Roman" w:eastAsia="Calibri" w:hAnsi="Times New Roman"/>
                <w:i/>
                <w:sz w:val="24"/>
                <w:szCs w:val="24"/>
              </w:rPr>
              <w:lastRenderedPageBreak/>
              <w:t>фактором и включается в состав договора как максимальный предел суммы, на которую может быть поставлена продукция.</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3D2E6E">
            <w:pPr>
              <w:pStyle w:val="afffff5"/>
              <w:spacing w:before="0"/>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3D2E6E">
            <w:pPr>
              <w:pStyle w:val="afffff5"/>
              <w:spacing w:before="0"/>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3D2E6E">
            <w:pPr>
              <w:pStyle w:val="afffff5"/>
              <w:spacing w:before="0"/>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3D2E6E">
            <w:pPr>
              <w:pStyle w:val="afffff5"/>
              <w:spacing w:before="0"/>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FA4F75">
              <w:rPr>
                <w:rFonts w:ascii="Times New Roman" w:hAnsi="Times New Roman"/>
                <w:sz w:val="24"/>
                <w:szCs w:val="24"/>
              </w:rPr>
              <w:t>3</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1E5FD8" w:rsidTr="00805FA2">
        <w:trPr>
          <w:trHeight w:val="275"/>
        </w:trPr>
        <w:tc>
          <w:tcPr>
            <w:tcW w:w="567" w:type="dxa"/>
            <w:vMerge/>
            <w:shd w:val="clear" w:color="auto" w:fill="auto"/>
            <w:vAlign w:val="center"/>
          </w:tcPr>
          <w:p w:rsidR="005A2599" w:rsidRPr="00A505AA" w:rsidRDefault="005A2599"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1A27A6">
            <w:pPr>
              <w:pStyle w:val="afffff5"/>
              <w:spacing w:before="0"/>
              <w:jc w:val="left"/>
              <w:rPr>
                <w:rFonts w:ascii="Times New Roman" w:hAnsi="Times New Roman"/>
                <w:sz w:val="24"/>
                <w:szCs w:val="24"/>
              </w:rPr>
            </w:pPr>
            <w:r w:rsidRPr="00E9294F">
              <w:rPr>
                <w:rFonts w:ascii="Times New Roman" w:hAnsi="Times New Roman"/>
                <w:sz w:val="24"/>
                <w:szCs w:val="24"/>
              </w:rPr>
              <w:t>Порядок формирования цены договора</w:t>
            </w:r>
            <w:r w:rsidRPr="00A505AA">
              <w:rPr>
                <w:rFonts w:ascii="Times New Roman" w:hAnsi="Times New Roman"/>
                <w:sz w:val="24"/>
                <w:szCs w:val="24"/>
              </w:rPr>
              <w:t xml:space="preserve"> </w:t>
            </w:r>
          </w:p>
        </w:tc>
        <w:tc>
          <w:tcPr>
            <w:tcW w:w="6881" w:type="dxa"/>
            <w:vAlign w:val="center"/>
          </w:tcPr>
          <w:p w:rsidR="00C45578" w:rsidRPr="003309B3" w:rsidRDefault="00C45578" w:rsidP="00C45578">
            <w:pPr>
              <w:keepNext/>
              <w:keepLines/>
              <w:tabs>
                <w:tab w:val="left" w:pos="353"/>
              </w:tabs>
              <w:suppressAutoHyphens/>
              <w:spacing w:after="0" w:line="240" w:lineRule="auto"/>
              <w:jc w:val="both"/>
              <w:rPr>
                <w:rFonts w:ascii="Times New Roman" w:hAnsi="Times New Roman"/>
                <w:i/>
                <w:sz w:val="24"/>
                <w:szCs w:val="24"/>
              </w:rPr>
            </w:pPr>
            <w:r w:rsidRPr="003309B3">
              <w:rPr>
                <w:rFonts w:ascii="Times New Roman" w:eastAsia="Times New Roman" w:hAnsi="Times New Roman"/>
                <w:sz w:val="24"/>
                <w:szCs w:val="24"/>
                <w:lang w:eastAsia="ru-RU"/>
              </w:rPr>
              <w:t xml:space="preserve">Предлагаемая участником цена за единицу продукции не должна превышать начальную (максимальную) цену за единицу продукции, </w:t>
            </w:r>
            <w:r w:rsidRPr="003309B3">
              <w:rPr>
                <w:rFonts w:ascii="Times New Roman" w:hAnsi="Times New Roman"/>
                <w:i/>
                <w:sz w:val="24"/>
                <w:szCs w:val="24"/>
              </w:rPr>
              <w:t>указанных</w:t>
            </w:r>
            <w:r w:rsidRPr="003309B3">
              <w:rPr>
                <w:rFonts w:ascii="Times New Roman" w:eastAsia="Times New Roman" w:hAnsi="Times New Roman"/>
                <w:sz w:val="24"/>
                <w:szCs w:val="24"/>
                <w:lang w:eastAsia="ru-RU"/>
              </w:rPr>
              <w:t xml:space="preserve"> </w:t>
            </w:r>
            <w:r w:rsidRPr="003309B3">
              <w:rPr>
                <w:rFonts w:ascii="Times New Roman" w:hAnsi="Times New Roman"/>
                <w:i/>
                <w:sz w:val="24"/>
                <w:szCs w:val="24"/>
              </w:rPr>
              <w:t xml:space="preserve">в Приложении №1 к обоснованию НМЦ </w:t>
            </w:r>
            <w:r w:rsidRPr="003309B3">
              <w:rPr>
                <w:rFonts w:ascii="Times New Roman" w:hAnsi="Times New Roman"/>
                <w:i/>
                <w:sz w:val="24"/>
                <w:szCs w:val="24"/>
              </w:rPr>
              <w:br/>
              <w:t>№ 2/</w:t>
            </w:r>
            <w:r>
              <w:rPr>
                <w:rFonts w:ascii="Times New Roman" w:hAnsi="Times New Roman"/>
                <w:i/>
                <w:sz w:val="24"/>
                <w:szCs w:val="24"/>
              </w:rPr>
              <w:t>1140</w:t>
            </w:r>
            <w:r w:rsidRPr="003309B3">
              <w:rPr>
                <w:rFonts w:ascii="Times New Roman" w:hAnsi="Times New Roman"/>
                <w:i/>
                <w:sz w:val="24"/>
                <w:szCs w:val="24"/>
              </w:rPr>
              <w:t xml:space="preserve"> от </w:t>
            </w:r>
            <w:r>
              <w:rPr>
                <w:rFonts w:ascii="Times New Roman" w:hAnsi="Times New Roman"/>
                <w:i/>
                <w:sz w:val="24"/>
                <w:szCs w:val="24"/>
              </w:rPr>
              <w:t>01</w:t>
            </w:r>
            <w:r w:rsidRPr="003309B3">
              <w:rPr>
                <w:rFonts w:ascii="Times New Roman" w:hAnsi="Times New Roman"/>
                <w:i/>
                <w:sz w:val="24"/>
                <w:szCs w:val="24"/>
              </w:rPr>
              <w:t>.</w:t>
            </w:r>
            <w:r>
              <w:rPr>
                <w:rFonts w:ascii="Times New Roman" w:hAnsi="Times New Roman"/>
                <w:i/>
                <w:sz w:val="24"/>
                <w:szCs w:val="24"/>
              </w:rPr>
              <w:t>12</w:t>
            </w:r>
            <w:r w:rsidRPr="003309B3">
              <w:rPr>
                <w:rFonts w:ascii="Times New Roman" w:hAnsi="Times New Roman"/>
                <w:i/>
                <w:sz w:val="24"/>
                <w:szCs w:val="24"/>
              </w:rPr>
              <w:t>.202</w:t>
            </w:r>
            <w:r>
              <w:rPr>
                <w:rFonts w:ascii="Times New Roman" w:hAnsi="Times New Roman"/>
                <w:i/>
                <w:sz w:val="24"/>
                <w:szCs w:val="24"/>
              </w:rPr>
              <w:t>5</w:t>
            </w:r>
            <w:r w:rsidRPr="003309B3">
              <w:rPr>
                <w:rFonts w:ascii="Times New Roman" w:hAnsi="Times New Roman"/>
                <w:i/>
                <w:sz w:val="24"/>
                <w:szCs w:val="24"/>
              </w:rPr>
              <w:t xml:space="preserve"> (</w:t>
            </w:r>
            <w:r w:rsidR="0066025E">
              <w:rPr>
                <w:rFonts w:ascii="Times New Roman" w:hAnsi="Times New Roman"/>
                <w:i/>
                <w:sz w:val="24"/>
                <w:szCs w:val="24"/>
              </w:rPr>
              <w:t>Р</w:t>
            </w:r>
            <w:r w:rsidR="0066025E" w:rsidRPr="0066025E">
              <w:rPr>
                <w:rFonts w:ascii="Times New Roman" w:hAnsi="Times New Roman"/>
                <w:i/>
                <w:sz w:val="24"/>
                <w:szCs w:val="24"/>
              </w:rPr>
              <w:t>аздел 6 извещения о закупке</w:t>
            </w:r>
            <w:r w:rsidRPr="003309B3">
              <w:rPr>
                <w:rFonts w:ascii="Times New Roman" w:hAnsi="Times New Roman"/>
                <w:i/>
                <w:sz w:val="24"/>
                <w:szCs w:val="24"/>
              </w:rPr>
              <w:t>).</w:t>
            </w:r>
            <w:r w:rsidRPr="003309B3">
              <w:rPr>
                <w:rFonts w:ascii="Times New Roman" w:hAnsi="Times New Roman"/>
                <w:sz w:val="24"/>
                <w:szCs w:val="24"/>
              </w:rPr>
              <w:t xml:space="preserve"> </w:t>
            </w:r>
          </w:p>
          <w:p w:rsidR="00C45578" w:rsidRPr="003309B3" w:rsidRDefault="00C45578" w:rsidP="00C45578">
            <w:pPr>
              <w:keepNext/>
              <w:keepLines/>
              <w:tabs>
                <w:tab w:val="left" w:pos="353"/>
              </w:tabs>
              <w:suppressAutoHyphens/>
              <w:spacing w:after="0" w:line="240" w:lineRule="auto"/>
              <w:jc w:val="both"/>
              <w:rPr>
                <w:rFonts w:ascii="Times New Roman" w:hAnsi="Times New Roman"/>
                <w:i/>
                <w:sz w:val="24"/>
                <w:szCs w:val="24"/>
              </w:rPr>
            </w:pPr>
            <w:r w:rsidRPr="003309B3">
              <w:rPr>
                <w:rFonts w:ascii="Times New Roman" w:eastAsia="Times New Roman" w:hAnsi="Times New Roman"/>
                <w:sz w:val="24"/>
                <w:szCs w:val="24"/>
                <w:lang w:eastAsia="ru-RU"/>
              </w:rPr>
              <w:t>Участник закупки учитывает расценки и цены по всем позициям перечня продукции, указанной в настоящем извещении.</w:t>
            </w:r>
          </w:p>
          <w:p w:rsidR="00C45578" w:rsidRPr="003309B3" w:rsidRDefault="00C45578" w:rsidP="00C45578">
            <w:pPr>
              <w:keepNext/>
              <w:keepLines/>
              <w:suppressLineNumbers/>
              <w:tabs>
                <w:tab w:val="left" w:pos="353"/>
              </w:tabs>
              <w:suppressAutoHyphens/>
              <w:spacing w:after="0" w:line="240" w:lineRule="auto"/>
              <w:jc w:val="both"/>
              <w:rPr>
                <w:rFonts w:ascii="Times New Roman" w:eastAsia="Times New Roman" w:hAnsi="Times New Roman"/>
                <w:sz w:val="24"/>
                <w:szCs w:val="24"/>
                <w:lang w:eastAsia="ru-RU"/>
              </w:rPr>
            </w:pPr>
            <w:r w:rsidRPr="003309B3">
              <w:rPr>
                <w:rFonts w:ascii="Times New Roman" w:eastAsia="Times New Roman" w:hAnsi="Times New Roman"/>
                <w:sz w:val="24"/>
                <w:szCs w:val="24"/>
                <w:lang w:eastAsia="ru-RU"/>
              </w:rPr>
              <w:t>Цена за единицу продукции, предлагаемая Участником, должна быть неизменной в течение всего срока действия договора.</w:t>
            </w:r>
          </w:p>
          <w:p w:rsidR="005A2599" w:rsidRPr="001E5FD8" w:rsidRDefault="00C45578" w:rsidP="00C45578">
            <w:pPr>
              <w:pStyle w:val="afffff5"/>
              <w:rPr>
                <w:rFonts w:ascii="Times New Roman" w:hAnsi="Times New Roman"/>
                <w:bCs/>
                <w:sz w:val="24"/>
                <w:szCs w:val="24"/>
              </w:rPr>
            </w:pPr>
            <w:r w:rsidRPr="003309B3">
              <w:rPr>
                <w:rFonts w:ascii="Times New Roman" w:hAnsi="Times New Roman"/>
                <w:sz w:val="24"/>
                <w:szCs w:val="24"/>
              </w:rPr>
              <w:t>Все налоги, пошлины и прочие сборы, которые должны оплачиваться в соответствии с условиями договора или на иных основаниях, должны быть включены в расценки и общую цену заявки, представленну</w:t>
            </w:r>
            <w:r>
              <w:rPr>
                <w:rFonts w:ascii="Times New Roman" w:hAnsi="Times New Roman"/>
                <w:sz w:val="24"/>
                <w:szCs w:val="24"/>
              </w:rPr>
              <w:t>ю Участником размещения заказа.</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5"/>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5"/>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5"/>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5"/>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5"/>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5"/>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2D380F">
              <w:rPr>
                <w:rFonts w:ascii="Times New Roman" w:hAnsi="Times New Roman"/>
                <w:bCs/>
                <w:sz w:val="24"/>
                <w:szCs w:val="24"/>
              </w:rPr>
              <w:t>18</w:t>
            </w:r>
            <w:r w:rsidR="00A9692C">
              <w:rPr>
                <w:rFonts w:ascii="Times New Roman" w:hAnsi="Times New Roman"/>
                <w:bCs/>
                <w:sz w:val="24"/>
                <w:szCs w:val="24"/>
              </w:rPr>
              <w:t xml:space="preserve">» </w:t>
            </w:r>
            <w:r w:rsidR="00AD479A">
              <w:rPr>
                <w:rFonts w:ascii="Times New Roman" w:hAnsi="Times New Roman"/>
                <w:bCs/>
                <w:sz w:val="24"/>
                <w:szCs w:val="24"/>
              </w:rPr>
              <w:t>декабря</w:t>
            </w:r>
            <w:r w:rsidR="00EF5765">
              <w:rPr>
                <w:rFonts w:ascii="Times New Roman" w:hAnsi="Times New Roman"/>
                <w:bCs/>
                <w:sz w:val="24"/>
                <w:szCs w:val="24"/>
              </w:rPr>
              <w:t xml:space="preserve"> </w:t>
            </w:r>
            <w:r w:rsidR="002403E6">
              <w:rPr>
                <w:rFonts w:ascii="Times New Roman" w:hAnsi="Times New Roman"/>
                <w:bCs/>
                <w:sz w:val="24"/>
                <w:szCs w:val="24"/>
              </w:rPr>
              <w:t>202</w:t>
            </w:r>
            <w:r w:rsidR="00EF5765">
              <w:rPr>
                <w:rFonts w:ascii="Times New Roman" w:hAnsi="Times New Roman"/>
                <w:bCs/>
                <w:sz w:val="24"/>
                <w:szCs w:val="24"/>
              </w:rPr>
              <w:t>5</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5"/>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5"/>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5"/>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AD479A" w:rsidP="002D380F">
            <w:pPr>
              <w:pStyle w:val="afffff5"/>
              <w:rPr>
                <w:rFonts w:ascii="Times New Roman" w:hAnsi="Times New Roman"/>
                <w:bCs/>
                <w:sz w:val="24"/>
                <w:szCs w:val="24"/>
              </w:rPr>
            </w:pPr>
            <w:r>
              <w:rPr>
                <w:rFonts w:ascii="Times New Roman" w:hAnsi="Times New Roman"/>
                <w:bCs/>
                <w:sz w:val="24"/>
                <w:szCs w:val="24"/>
              </w:rPr>
              <w:t>«</w:t>
            </w:r>
            <w:r w:rsidR="002D380F">
              <w:rPr>
                <w:rFonts w:ascii="Times New Roman" w:hAnsi="Times New Roman"/>
                <w:bCs/>
                <w:sz w:val="24"/>
                <w:szCs w:val="24"/>
              </w:rPr>
              <w:t>18</w:t>
            </w:r>
            <w:r>
              <w:rPr>
                <w:rFonts w:ascii="Times New Roman" w:hAnsi="Times New Roman"/>
                <w:bCs/>
                <w:sz w:val="24"/>
                <w:szCs w:val="24"/>
              </w:rPr>
              <w:t xml:space="preserve">» декабря </w:t>
            </w:r>
            <w:r w:rsidR="002403E6">
              <w:rPr>
                <w:rFonts w:ascii="Times New Roman" w:hAnsi="Times New Roman"/>
                <w:bCs/>
                <w:spacing w:val="-6"/>
                <w:sz w:val="24"/>
                <w:szCs w:val="24"/>
              </w:rPr>
              <w:t>202</w:t>
            </w:r>
            <w:r w:rsidR="00EF5765">
              <w:rPr>
                <w:rFonts w:ascii="Times New Roman" w:hAnsi="Times New Roman"/>
                <w:bCs/>
                <w:spacing w:val="-6"/>
                <w:sz w:val="24"/>
                <w:szCs w:val="24"/>
              </w:rPr>
              <w:t>5</w:t>
            </w:r>
            <w:r w:rsidR="00DE16EA">
              <w:rPr>
                <w:rFonts w:ascii="Times New Roman" w:hAnsi="Times New Roman"/>
                <w:bCs/>
                <w:spacing w:val="-6"/>
                <w:sz w:val="24"/>
                <w:szCs w:val="24"/>
              </w:rPr>
              <w:t xml:space="preserve"> года</w:t>
            </w:r>
            <w:r w:rsidR="00F0437F">
              <w:rPr>
                <w:rFonts w:ascii="Times New Roman" w:hAnsi="Times New Roman"/>
                <w:bCs/>
                <w:spacing w:val="-6"/>
                <w:sz w:val="24"/>
                <w:szCs w:val="24"/>
              </w:rPr>
              <w:t xml:space="preserve"> </w:t>
            </w:r>
            <w:r w:rsidR="00CF6066"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CF6066"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CF6066"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00CF6066"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5"/>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5"/>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AD479A" w:rsidP="002D380F">
            <w:pPr>
              <w:pStyle w:val="afffff5"/>
              <w:rPr>
                <w:rFonts w:ascii="Times New Roman" w:hAnsi="Times New Roman"/>
                <w:bCs/>
                <w:sz w:val="24"/>
                <w:szCs w:val="24"/>
              </w:rPr>
            </w:pPr>
            <w:r>
              <w:rPr>
                <w:rFonts w:ascii="Times New Roman" w:hAnsi="Times New Roman"/>
                <w:bCs/>
                <w:sz w:val="24"/>
                <w:szCs w:val="24"/>
              </w:rPr>
              <w:t>«</w:t>
            </w:r>
            <w:r w:rsidR="002D380F">
              <w:rPr>
                <w:rFonts w:ascii="Times New Roman" w:hAnsi="Times New Roman"/>
                <w:bCs/>
                <w:sz w:val="24"/>
                <w:szCs w:val="24"/>
              </w:rPr>
              <w:t>18</w:t>
            </w:r>
            <w:r>
              <w:rPr>
                <w:rFonts w:ascii="Times New Roman" w:hAnsi="Times New Roman"/>
                <w:bCs/>
                <w:sz w:val="24"/>
                <w:szCs w:val="24"/>
              </w:rPr>
              <w:t xml:space="preserve">» декабря </w:t>
            </w:r>
            <w:r w:rsidR="002403E6">
              <w:rPr>
                <w:rFonts w:ascii="Times New Roman" w:hAnsi="Times New Roman"/>
                <w:bCs/>
                <w:spacing w:val="-6"/>
                <w:sz w:val="24"/>
                <w:szCs w:val="24"/>
              </w:rPr>
              <w:t>202</w:t>
            </w:r>
            <w:r w:rsidR="00EF5765">
              <w:rPr>
                <w:rFonts w:ascii="Times New Roman" w:hAnsi="Times New Roman"/>
                <w:bCs/>
                <w:spacing w:val="-6"/>
                <w:sz w:val="24"/>
                <w:szCs w:val="24"/>
              </w:rPr>
              <w:t>5</w:t>
            </w:r>
            <w:r w:rsidR="00F0437F">
              <w:rPr>
                <w:rFonts w:ascii="Times New Roman" w:hAnsi="Times New Roman"/>
                <w:bCs/>
                <w:spacing w:val="-6"/>
                <w:sz w:val="24"/>
                <w:szCs w:val="24"/>
              </w:rPr>
              <w:t xml:space="preserve"> года </w:t>
            </w:r>
            <w:r w:rsidR="00DE16EA"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DE16EA"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DE16EA"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5"/>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w:t>
            </w:r>
            <w:r w:rsidRPr="00A505AA">
              <w:rPr>
                <w:rFonts w:ascii="Times New Roman" w:hAnsi="Times New Roman"/>
                <w:sz w:val="24"/>
                <w:szCs w:val="24"/>
              </w:rPr>
              <w:lastRenderedPageBreak/>
              <w:t xml:space="preserve">характеристикам, функциональным характеристикам (потребительским 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5"/>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5"/>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FA4450" w:rsidRDefault="00F27FAA" w:rsidP="00B90EAE">
            <w:pPr>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iCs/>
                <w:sz w:val="24"/>
                <w:szCs w:val="24"/>
                <w:lang w:eastAsia="ru-RU"/>
              </w:rPr>
              <w:t>В соответствии с проектом договора и техническим заданием</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bookmarkStart w:id="13" w:name="_Ref430964520"/>
          </w:p>
        </w:tc>
        <w:bookmarkEnd w:id="13"/>
        <w:tc>
          <w:tcPr>
            <w:tcW w:w="2617" w:type="dxa"/>
            <w:shd w:val="clear" w:color="auto" w:fill="auto"/>
            <w:vAlign w:val="center"/>
          </w:tcPr>
          <w:p w:rsidR="00CF6066" w:rsidRPr="00A505AA" w:rsidRDefault="00CF6066" w:rsidP="00CF6066">
            <w:pPr>
              <w:pStyle w:val="afffff5"/>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FA4450" w:rsidRPr="005574EB" w:rsidRDefault="00F27FAA" w:rsidP="00FA4F75">
            <w:pPr>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iCs/>
                <w:sz w:val="24"/>
                <w:szCs w:val="24"/>
                <w:lang w:eastAsia="ru-RU"/>
              </w:rPr>
              <w:t>В соответствии с проектом договора и техническим заданием</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5"/>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F27FAA" w:rsidP="00301A14">
            <w:pPr>
              <w:suppressAutoHyphens/>
              <w:spacing w:after="0" w:line="240" w:lineRule="auto"/>
              <w:jc w:val="both"/>
              <w:rPr>
                <w:rFonts w:ascii="Times New Roman" w:eastAsia="Times New Roman" w:hAnsi="Times New Roman"/>
                <w:sz w:val="24"/>
                <w:szCs w:val="24"/>
                <w:lang w:eastAsia="ru-RU"/>
              </w:rPr>
            </w:pPr>
            <w:r w:rsidRPr="00E90482">
              <w:rPr>
                <w:rFonts w:ascii="Times New Roman" w:eastAsia="Calibri" w:hAnsi="Times New Roman"/>
                <w:sz w:val="24"/>
                <w:szCs w:val="24"/>
              </w:rPr>
              <w:t xml:space="preserve">В соответствии с техническим заданием (раздел </w:t>
            </w:r>
            <w:r>
              <w:rPr>
                <w:rFonts w:ascii="Times New Roman" w:eastAsia="Calibri" w:hAnsi="Times New Roman"/>
                <w:sz w:val="24"/>
                <w:szCs w:val="24"/>
              </w:rPr>
              <w:t>4</w:t>
            </w:r>
            <w:r w:rsidRPr="00E90482">
              <w:rPr>
                <w:rFonts w:ascii="Times New Roman" w:eastAsia="Calibri" w:hAnsi="Times New Roman"/>
                <w:sz w:val="24"/>
                <w:szCs w:val="24"/>
              </w:rPr>
              <w:t xml:space="preserve"> </w:t>
            </w:r>
            <w:r>
              <w:rPr>
                <w:rFonts w:ascii="Times New Roman" w:eastAsia="Calibri" w:hAnsi="Times New Roman"/>
                <w:sz w:val="24"/>
                <w:szCs w:val="24"/>
              </w:rPr>
              <w:t>извещения</w:t>
            </w:r>
            <w:r w:rsidRPr="00E90482">
              <w:rPr>
                <w:rFonts w:ascii="Times New Roman" w:eastAsia="Calibri" w:hAnsi="Times New Roman"/>
                <w:sz w:val="24"/>
                <w:szCs w:val="24"/>
              </w:rPr>
              <w:t xml:space="preserve"> о закупк</w:t>
            </w:r>
            <w:r>
              <w:rPr>
                <w:rFonts w:ascii="Times New Roman" w:eastAsia="Calibri" w:hAnsi="Times New Roman"/>
                <w:sz w:val="24"/>
                <w:szCs w:val="24"/>
              </w:rPr>
              <w:t>е</w:t>
            </w:r>
            <w:r w:rsidRPr="00E90482">
              <w:rPr>
                <w:rFonts w:ascii="Times New Roman" w:eastAsia="Calibri" w:hAnsi="Times New Roman"/>
                <w:sz w:val="24"/>
                <w:szCs w:val="24"/>
              </w:rPr>
              <w:t xml:space="preserve">) и проектом договора (раздел </w:t>
            </w:r>
            <w:r>
              <w:rPr>
                <w:rFonts w:ascii="Times New Roman" w:eastAsia="Calibri" w:hAnsi="Times New Roman"/>
                <w:sz w:val="24"/>
                <w:szCs w:val="24"/>
              </w:rPr>
              <w:t>3</w:t>
            </w:r>
            <w:r w:rsidRPr="00E90482">
              <w:rPr>
                <w:rFonts w:ascii="Times New Roman" w:eastAsia="Calibri" w:hAnsi="Times New Roman"/>
                <w:sz w:val="24"/>
                <w:szCs w:val="24"/>
              </w:rPr>
              <w:t xml:space="preserve"> </w:t>
            </w:r>
            <w:r>
              <w:rPr>
                <w:rFonts w:ascii="Times New Roman" w:eastAsia="Calibri" w:hAnsi="Times New Roman"/>
                <w:sz w:val="24"/>
                <w:szCs w:val="24"/>
              </w:rPr>
              <w:t>извещения</w:t>
            </w:r>
            <w:r w:rsidRPr="00E90482">
              <w:rPr>
                <w:rFonts w:ascii="Times New Roman" w:eastAsia="Calibri" w:hAnsi="Times New Roman"/>
                <w:sz w:val="24"/>
                <w:szCs w:val="24"/>
              </w:rPr>
              <w:t xml:space="preserve"> о закупк</w:t>
            </w:r>
            <w:r>
              <w:rPr>
                <w:rFonts w:ascii="Times New Roman" w:eastAsia="Calibri" w:hAnsi="Times New Roman"/>
                <w:sz w:val="24"/>
                <w:szCs w:val="24"/>
              </w:rPr>
              <w:t>е</w:t>
            </w:r>
            <w:r w:rsidRPr="00E90482">
              <w:rPr>
                <w:rFonts w:ascii="Times New Roman" w:eastAsia="Calibri" w:hAnsi="Times New Roman"/>
                <w:sz w:val="24"/>
                <w:szCs w:val="24"/>
              </w:rPr>
              <w:t>)</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5"/>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F27FAA" w:rsidP="006960F3">
            <w:pPr>
              <w:suppressAutoHyphens/>
              <w:spacing w:after="0" w:line="240" w:lineRule="auto"/>
              <w:jc w:val="both"/>
              <w:rPr>
                <w:rFonts w:ascii="Times New Roman" w:eastAsia="Times New Roman" w:hAnsi="Times New Roman"/>
                <w:bCs/>
                <w:sz w:val="24"/>
                <w:szCs w:val="24"/>
                <w:lang w:eastAsia="ru-RU"/>
              </w:rPr>
            </w:pPr>
            <w:r w:rsidRPr="00E90482">
              <w:rPr>
                <w:rFonts w:ascii="Times New Roman" w:eastAsia="Calibri" w:hAnsi="Times New Roman"/>
                <w:sz w:val="24"/>
                <w:szCs w:val="24"/>
              </w:rPr>
              <w:t xml:space="preserve">В соответствии с техническим заданием (раздел </w:t>
            </w:r>
            <w:r>
              <w:rPr>
                <w:rFonts w:ascii="Times New Roman" w:eastAsia="Calibri" w:hAnsi="Times New Roman"/>
                <w:sz w:val="24"/>
                <w:szCs w:val="24"/>
              </w:rPr>
              <w:t>4</w:t>
            </w:r>
            <w:r w:rsidRPr="00E90482">
              <w:rPr>
                <w:rFonts w:ascii="Times New Roman" w:eastAsia="Calibri" w:hAnsi="Times New Roman"/>
                <w:sz w:val="24"/>
                <w:szCs w:val="24"/>
              </w:rPr>
              <w:t xml:space="preserve"> </w:t>
            </w:r>
            <w:r>
              <w:rPr>
                <w:rFonts w:ascii="Times New Roman" w:eastAsia="Calibri" w:hAnsi="Times New Roman"/>
                <w:sz w:val="24"/>
                <w:szCs w:val="24"/>
              </w:rPr>
              <w:t>извещения</w:t>
            </w:r>
            <w:r w:rsidRPr="00E90482">
              <w:rPr>
                <w:rFonts w:ascii="Times New Roman" w:eastAsia="Calibri" w:hAnsi="Times New Roman"/>
                <w:sz w:val="24"/>
                <w:szCs w:val="24"/>
              </w:rPr>
              <w:t xml:space="preserve"> о закупк</w:t>
            </w:r>
            <w:r>
              <w:rPr>
                <w:rFonts w:ascii="Times New Roman" w:eastAsia="Calibri" w:hAnsi="Times New Roman"/>
                <w:sz w:val="24"/>
                <w:szCs w:val="24"/>
              </w:rPr>
              <w:t>е</w:t>
            </w:r>
            <w:r w:rsidRPr="00E90482">
              <w:rPr>
                <w:rFonts w:ascii="Times New Roman" w:eastAsia="Calibri" w:hAnsi="Times New Roman"/>
                <w:sz w:val="24"/>
                <w:szCs w:val="24"/>
              </w:rPr>
              <w:t xml:space="preserve">) и проектом договора (раздел </w:t>
            </w:r>
            <w:r>
              <w:rPr>
                <w:rFonts w:ascii="Times New Roman" w:eastAsia="Calibri" w:hAnsi="Times New Roman"/>
                <w:sz w:val="24"/>
                <w:szCs w:val="24"/>
              </w:rPr>
              <w:t>3</w:t>
            </w:r>
            <w:r w:rsidRPr="00E90482">
              <w:rPr>
                <w:rFonts w:ascii="Times New Roman" w:eastAsia="Calibri" w:hAnsi="Times New Roman"/>
                <w:sz w:val="24"/>
                <w:szCs w:val="24"/>
              </w:rPr>
              <w:t xml:space="preserve"> </w:t>
            </w:r>
            <w:r>
              <w:rPr>
                <w:rFonts w:ascii="Times New Roman" w:eastAsia="Calibri" w:hAnsi="Times New Roman"/>
                <w:sz w:val="24"/>
                <w:szCs w:val="24"/>
              </w:rPr>
              <w:t>извещения</w:t>
            </w:r>
            <w:r w:rsidRPr="00E90482">
              <w:rPr>
                <w:rFonts w:ascii="Times New Roman" w:eastAsia="Calibri" w:hAnsi="Times New Roman"/>
                <w:sz w:val="24"/>
                <w:szCs w:val="24"/>
              </w:rPr>
              <w:t xml:space="preserve"> о закупк</w:t>
            </w:r>
            <w:r>
              <w:rPr>
                <w:rFonts w:ascii="Times New Roman" w:eastAsia="Calibri" w:hAnsi="Times New Roman"/>
                <w:sz w:val="24"/>
                <w:szCs w:val="24"/>
              </w:rPr>
              <w:t>е</w:t>
            </w:r>
            <w:r w:rsidRPr="00E90482">
              <w:rPr>
                <w:rFonts w:ascii="Times New Roman" w:eastAsia="Calibri" w:hAnsi="Times New Roman"/>
                <w:sz w:val="24"/>
                <w:szCs w:val="24"/>
              </w:rPr>
              <w:t>)</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5"/>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D61FCE" w:rsidRPr="00877220" w:rsidRDefault="00D61FCE" w:rsidP="00D61FCE">
            <w:pPr>
              <w:suppressAutoHyphens/>
              <w:spacing w:before="120" w:after="0" w:line="240" w:lineRule="auto"/>
              <w:ind w:left="-7"/>
              <w:jc w:val="both"/>
              <w:outlineLvl w:val="4"/>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Согласие </w:t>
            </w:r>
            <w:r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Pr="00877220">
              <w:rPr>
                <w:rFonts w:ascii="Times New Roman" w:eastAsia="Times New Roman" w:hAnsi="Times New Roman"/>
                <w:i/>
                <w:sz w:val="24"/>
                <w:szCs w:val="24"/>
                <w:lang w:eastAsia="ru-RU"/>
              </w:rPr>
              <w:t xml:space="preserve"> </w:t>
            </w:r>
          </w:p>
          <w:p w:rsidR="00CF6066" w:rsidRPr="00A505AA" w:rsidRDefault="00D61FCE" w:rsidP="00D61FCE">
            <w:pPr>
              <w:pStyle w:val="53"/>
              <w:ind w:left="-7"/>
              <w:rPr>
                <w:rFonts w:ascii="Times New Roman" w:hAnsi="Times New Roman"/>
                <w:i/>
                <w:sz w:val="24"/>
                <w:szCs w:val="24"/>
              </w:rPr>
            </w:pPr>
            <w:r w:rsidRPr="000D5557">
              <w:rPr>
                <w:rFonts w:ascii="Times New Roman" w:hAnsi="Times New Roman"/>
                <w:i/>
                <w:sz w:val="24"/>
                <w:szCs w:val="24"/>
              </w:rPr>
              <w:t xml:space="preserve"> </w:t>
            </w:r>
            <w:r>
              <w:rPr>
                <w:rFonts w:ascii="Times New Roman" w:hAnsi="Times New Roman"/>
                <w:i/>
                <w:sz w:val="24"/>
                <w:szCs w:val="24"/>
              </w:rPr>
              <w:t>(заполняется по форме 2</w:t>
            </w:r>
            <w:r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5"/>
              <w:jc w:val="left"/>
              <w:rPr>
                <w:rFonts w:ascii="Times New Roman" w:hAnsi="Times New Roman"/>
                <w:sz w:val="24"/>
                <w:szCs w:val="24"/>
              </w:rPr>
            </w:pPr>
            <w:r w:rsidRPr="00A505AA">
              <w:rPr>
                <w:rFonts w:ascii="Times New Roman" w:hAnsi="Times New Roman"/>
                <w:sz w:val="24"/>
                <w:szCs w:val="24"/>
              </w:rPr>
              <w:t>Требования к участникам процедуры закупки и перечень документов, представляемых участниками процедуры закупки для 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5"/>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5"/>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5"/>
              <w:spacing w:before="0"/>
              <w:rPr>
                <w:rFonts w:ascii="Times New Roman" w:hAnsi="Times New Roman"/>
                <w:bCs/>
                <w:sz w:val="24"/>
              </w:rPr>
            </w:pPr>
            <w:bookmarkStart w:id="14"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4"/>
          </w:p>
          <w:p w:rsidR="005C17BB" w:rsidRDefault="005C17BB" w:rsidP="005C17BB">
            <w:pPr>
              <w:pStyle w:val="afffff5"/>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lastRenderedPageBreak/>
              <w:t>1) непредоставление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5"/>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5"/>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5"/>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AC2D8B" w:rsidRDefault="00F27FAA" w:rsidP="00F27FAA">
            <w:pPr>
              <w:autoSpaceDE w:val="0"/>
              <w:autoSpaceDN w:val="0"/>
              <w:adjustRightInd w:val="0"/>
              <w:spacing w:after="0" w:line="240" w:lineRule="auto"/>
              <w:jc w:val="both"/>
              <w:rPr>
                <w:rFonts w:ascii="Times New Roman" w:eastAsia="Times New Roman" w:hAnsi="Times New Roman"/>
                <w:sz w:val="24"/>
                <w:szCs w:val="24"/>
                <w:lang w:eastAsia="ru-RU"/>
              </w:rPr>
            </w:pPr>
            <w:r w:rsidRPr="00F27FAA">
              <w:rPr>
                <w:rFonts w:ascii="Times New Roman" w:eastAsia="Times New Roman" w:hAnsi="Times New Roman"/>
                <w:sz w:val="24"/>
                <w:szCs w:val="24"/>
                <w:lang w:eastAsia="ru-RU"/>
              </w:rPr>
              <w:t>Не устанавливается в соответствии с п.10.10.1 Положения о закупке</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bookmarkStart w:id="15" w:name="_Ref415484151"/>
          </w:p>
        </w:tc>
        <w:bookmarkEnd w:id="15"/>
        <w:tc>
          <w:tcPr>
            <w:tcW w:w="2617" w:type="dxa"/>
            <w:shd w:val="clear" w:color="auto" w:fill="auto"/>
            <w:vAlign w:val="center"/>
          </w:tcPr>
          <w:p w:rsidR="009D26F9" w:rsidRPr="00A505AA" w:rsidRDefault="009D26F9" w:rsidP="009D26F9">
            <w:pPr>
              <w:pStyle w:val="afffff5"/>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5"/>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5"/>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5"/>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5"/>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5"/>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5"/>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5"/>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5"/>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5"/>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5"/>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5"/>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5"/>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5"/>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BA6A5C">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BA6A5C">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BA6A5C">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BA6A5C">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BA6A5C">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BA6A5C">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BA6A5C">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BA6A5C">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BA6A5C">
            <w:pPr>
              <w:numPr>
                <w:ilvl w:val="5"/>
                <w:numId w:val="31"/>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5"/>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0808CD" w:rsidRPr="001970E8" w:rsidTr="00805FA2">
        <w:trPr>
          <w:trHeight w:val="194"/>
        </w:trPr>
        <w:tc>
          <w:tcPr>
            <w:tcW w:w="567" w:type="dxa"/>
            <w:shd w:val="clear" w:color="auto" w:fill="auto"/>
            <w:vAlign w:val="center"/>
          </w:tcPr>
          <w:p w:rsidR="000808CD" w:rsidRPr="00A505AA" w:rsidRDefault="000808CD" w:rsidP="000808CD">
            <w:pPr>
              <w:pStyle w:val="afffff5"/>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0808CD" w:rsidRPr="00A505AA" w:rsidRDefault="000808CD" w:rsidP="000808CD">
            <w:pPr>
              <w:pStyle w:val="afffff5"/>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Pr>
                <w:rFonts w:ascii="Times New Roman" w:hAnsi="Times New Roman"/>
                <w:spacing w:val="-6"/>
                <w:sz w:val="24"/>
                <w:szCs w:val="24"/>
              </w:rPr>
              <w:t xml:space="preserve">, </w:t>
            </w:r>
            <w:r w:rsidRPr="002D0666">
              <w:rPr>
                <w:rFonts w:ascii="Times New Roman" w:hAnsi="Times New Roman"/>
                <w:spacing w:val="-6"/>
                <w:sz w:val="24"/>
                <w:szCs w:val="24"/>
              </w:rPr>
              <w:t>порядку, сроку и допустимым способам 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0808CD" w:rsidRPr="00E03B80" w:rsidRDefault="006913D8" w:rsidP="000808CD">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Не т</w:t>
            </w:r>
            <w:r w:rsidR="000808CD" w:rsidRPr="00E03B80">
              <w:rPr>
                <w:rFonts w:ascii="Times New Roman" w:eastAsia="Times New Roman" w:hAnsi="Times New Roman"/>
                <w:sz w:val="24"/>
                <w:szCs w:val="24"/>
                <w:lang w:eastAsia="ru-RU"/>
              </w:rPr>
              <w:t>ребуется.</w:t>
            </w:r>
          </w:p>
          <w:p w:rsidR="000808CD" w:rsidRPr="006F0D24" w:rsidRDefault="000808CD" w:rsidP="000808CD">
            <w:pPr>
              <w:tabs>
                <w:tab w:val="left" w:pos="0"/>
              </w:tabs>
              <w:overflowPunct w:val="0"/>
              <w:autoSpaceDE w:val="0"/>
              <w:autoSpaceDN w:val="0"/>
              <w:adjustRightInd w:val="0"/>
              <w:spacing w:after="0" w:line="240" w:lineRule="auto"/>
              <w:jc w:val="both"/>
              <w:textAlignment w:val="baseline"/>
              <w:rPr>
                <w:rFonts w:ascii="Times New Roman" w:eastAsia="Calibri" w:hAnsi="Times New Roman"/>
                <w:sz w:val="24"/>
                <w:szCs w:val="24"/>
              </w:rPr>
            </w:pPr>
          </w:p>
        </w:tc>
      </w:tr>
      <w:tr w:rsidR="000808CD" w:rsidRPr="001970E8" w:rsidTr="00805FA2">
        <w:trPr>
          <w:trHeight w:val="194"/>
        </w:trPr>
        <w:tc>
          <w:tcPr>
            <w:tcW w:w="567" w:type="dxa"/>
            <w:shd w:val="clear" w:color="auto" w:fill="auto"/>
            <w:vAlign w:val="center"/>
          </w:tcPr>
          <w:p w:rsidR="000808CD" w:rsidRPr="00A505AA" w:rsidRDefault="000808CD" w:rsidP="000808CD">
            <w:pPr>
              <w:pStyle w:val="afffff5"/>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0808CD" w:rsidRPr="00A505AA" w:rsidRDefault="000808CD" w:rsidP="000808CD">
            <w:pPr>
              <w:pStyle w:val="afffff5"/>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0808CD" w:rsidRPr="00A505AA" w:rsidRDefault="007512ED" w:rsidP="000808CD">
            <w:pPr>
              <w:pStyle w:val="afffff5"/>
              <w:spacing w:before="0"/>
              <w:rPr>
                <w:rFonts w:ascii="Times New Roman" w:hAnsi="Times New Roman"/>
                <w:bCs/>
                <w:spacing w:val="-6"/>
                <w:sz w:val="24"/>
                <w:szCs w:val="24"/>
              </w:rPr>
            </w:pPr>
            <w:r>
              <w:rPr>
                <w:rFonts w:ascii="Times New Roman" w:hAnsi="Times New Roman"/>
                <w:bCs/>
                <w:sz w:val="24"/>
                <w:szCs w:val="24"/>
              </w:rPr>
              <w:t>Не требуется</w:t>
            </w:r>
            <w:r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Pr="006507B0">
              <w:rPr>
                <w:rFonts w:ascii="Times New Roman" w:hAnsi="Times New Roman"/>
                <w:bCs/>
                <w:sz w:val="24"/>
                <w:szCs w:val="24"/>
              </w:rPr>
              <w:t xml:space="preserve"> обеспечения исполнения договора</w:t>
            </w:r>
            <w:r>
              <w:rPr>
                <w:rFonts w:ascii="Times New Roman" w:hAnsi="Times New Roman"/>
                <w:sz w:val="24"/>
                <w:szCs w:val="24"/>
              </w:rPr>
              <w:t>.</w:t>
            </w:r>
          </w:p>
        </w:tc>
      </w:tr>
      <w:tr w:rsidR="000808CD" w:rsidRPr="001970E8" w:rsidTr="00B90EAE">
        <w:trPr>
          <w:trHeight w:val="194"/>
        </w:trPr>
        <w:tc>
          <w:tcPr>
            <w:tcW w:w="567" w:type="dxa"/>
            <w:shd w:val="clear" w:color="auto" w:fill="auto"/>
            <w:vAlign w:val="center"/>
          </w:tcPr>
          <w:p w:rsidR="000808CD" w:rsidRPr="00A505AA" w:rsidRDefault="000808CD" w:rsidP="000808CD">
            <w:pPr>
              <w:pStyle w:val="afffff5"/>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0808CD" w:rsidRPr="00C61821" w:rsidRDefault="000808CD" w:rsidP="000808CD">
            <w:pPr>
              <w:pStyle w:val="afffff5"/>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 xml:space="preserve">Требования к размеру, форме, порядку, сроку и допустимым способам </w:t>
            </w:r>
            <w:r w:rsidRPr="002D0666">
              <w:rPr>
                <w:rFonts w:ascii="Times New Roman" w:hAnsi="Times New Roman"/>
                <w:spacing w:val="-6"/>
                <w:sz w:val="24"/>
                <w:szCs w:val="24"/>
              </w:rPr>
              <w:lastRenderedPageBreak/>
              <w:t>предоставления обеспечения гарантийных обязательств и сроку его действия</w:t>
            </w:r>
          </w:p>
        </w:tc>
        <w:tc>
          <w:tcPr>
            <w:tcW w:w="6881" w:type="dxa"/>
            <w:vAlign w:val="center"/>
          </w:tcPr>
          <w:p w:rsidR="000808CD" w:rsidRPr="00C61821" w:rsidRDefault="000808CD" w:rsidP="000808CD">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lastRenderedPageBreak/>
              <w:t>Не требуется.</w:t>
            </w:r>
          </w:p>
        </w:tc>
      </w:tr>
      <w:tr w:rsidR="000808CD" w:rsidRPr="009636D4" w:rsidTr="00D07B71">
        <w:trPr>
          <w:trHeight w:val="194"/>
        </w:trPr>
        <w:tc>
          <w:tcPr>
            <w:tcW w:w="567" w:type="dxa"/>
            <w:shd w:val="clear" w:color="auto" w:fill="auto"/>
            <w:vAlign w:val="center"/>
          </w:tcPr>
          <w:p w:rsidR="000808CD" w:rsidRPr="001970E8" w:rsidRDefault="000808CD" w:rsidP="000808CD">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0808CD" w:rsidRPr="006507B0" w:rsidRDefault="000808CD" w:rsidP="000808CD">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808CD" w:rsidRPr="00040B80" w:rsidRDefault="000808CD" w:rsidP="000808CD">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проекта договора.</w:t>
            </w:r>
          </w:p>
          <w:p w:rsidR="000808CD" w:rsidRPr="0012464E" w:rsidRDefault="000808CD" w:rsidP="000808CD">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t xml:space="preserve">Условия проведения преддоговорных переговоров содержатся в подразделе </w:t>
            </w:r>
            <w:r>
              <w:rPr>
                <w:rFonts w:ascii="Times New Roman" w:eastAsia="Times New Roman" w:hAnsi="Times New Roman"/>
                <w:sz w:val="24"/>
                <w:szCs w:val="24"/>
                <w:lang w:eastAsia="ru-RU"/>
              </w:rPr>
              <w:t>5.13 раздела 5 Извещения о закупке</w:t>
            </w:r>
          </w:p>
        </w:tc>
      </w:tr>
      <w:tr w:rsidR="000808CD" w:rsidRPr="009636D4" w:rsidTr="00805FA2">
        <w:trPr>
          <w:trHeight w:val="194"/>
        </w:trPr>
        <w:tc>
          <w:tcPr>
            <w:tcW w:w="567" w:type="dxa"/>
            <w:shd w:val="clear" w:color="auto" w:fill="auto"/>
            <w:vAlign w:val="center"/>
          </w:tcPr>
          <w:p w:rsidR="000808CD" w:rsidRPr="001970E8" w:rsidRDefault="000808CD" w:rsidP="000808CD">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0808CD" w:rsidRPr="0012464E" w:rsidRDefault="000808CD" w:rsidP="000808CD">
            <w:pPr>
              <w:pStyle w:val="afffff5"/>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0808CD" w:rsidRPr="00A505AA" w:rsidRDefault="000808CD" w:rsidP="000808CD">
            <w:pPr>
              <w:pStyle w:val="afffff5"/>
              <w:spacing w:before="0"/>
              <w:ind w:hanging="66"/>
              <w:rPr>
                <w:rFonts w:ascii="Times New Roman" w:hAnsi="Times New Roman"/>
                <w:bCs/>
                <w:spacing w:val="-6"/>
                <w:sz w:val="24"/>
                <w:szCs w:val="24"/>
              </w:rPr>
            </w:pPr>
            <w:r>
              <w:rPr>
                <w:rFonts w:ascii="Times New Roman" w:hAnsi="Times New Roman"/>
                <w:sz w:val="24"/>
                <w:szCs w:val="24"/>
              </w:rPr>
              <w:t>С</w:t>
            </w:r>
            <w:r w:rsidRPr="007A7A22">
              <w:rPr>
                <w:rFonts w:ascii="Times New Roman" w:hAnsi="Times New Roman"/>
                <w:sz w:val="24"/>
                <w:szCs w:val="24"/>
              </w:rPr>
              <w:t>одержится в разделе 5 извещения</w:t>
            </w:r>
            <w:r>
              <w:rPr>
                <w:rFonts w:ascii="Times New Roman" w:hAnsi="Times New Roman"/>
                <w:sz w:val="24"/>
                <w:szCs w:val="24"/>
              </w:rPr>
              <w:t xml:space="preserve"> о проведении закупки</w:t>
            </w:r>
            <w:r w:rsidRPr="007A7A22">
              <w:rPr>
                <w:rFonts w:ascii="Times New Roman" w:hAnsi="Times New Roman"/>
                <w:sz w:val="24"/>
                <w:szCs w:val="24"/>
              </w:rPr>
              <w:t>.</w:t>
            </w:r>
          </w:p>
        </w:tc>
      </w:tr>
      <w:tr w:rsidR="000808CD" w:rsidRPr="00D26922" w:rsidTr="00805FA2">
        <w:trPr>
          <w:trHeight w:val="194"/>
        </w:trPr>
        <w:tc>
          <w:tcPr>
            <w:tcW w:w="567" w:type="dxa"/>
            <w:shd w:val="clear" w:color="auto" w:fill="auto"/>
            <w:vAlign w:val="center"/>
          </w:tcPr>
          <w:p w:rsidR="000808CD" w:rsidRPr="001970E8" w:rsidRDefault="000808CD" w:rsidP="000808CD">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0808CD" w:rsidRPr="00A505AA" w:rsidRDefault="000808CD" w:rsidP="000808CD">
            <w:pPr>
              <w:pStyle w:val="afffff5"/>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организации</w:t>
            </w:r>
            <w:r>
              <w:rPr>
                <w:rFonts w:ascii="Times New Roman" w:hAnsi="Times New Roman"/>
                <w:strike/>
                <w:sz w:val="24"/>
                <w:szCs w:val="24"/>
              </w:rPr>
              <w:t xml:space="preserve"> </w:t>
            </w:r>
          </w:p>
        </w:tc>
        <w:tc>
          <w:tcPr>
            <w:tcW w:w="6881" w:type="dxa"/>
            <w:shd w:val="clear" w:color="auto" w:fill="auto"/>
            <w:vAlign w:val="center"/>
          </w:tcPr>
          <w:p w:rsidR="000808CD" w:rsidRDefault="000808CD" w:rsidP="000808CD">
            <w:pPr>
              <w:pStyle w:val="afffff5"/>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(и (или) документации) 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 о закупке.</w:t>
            </w:r>
          </w:p>
          <w:p w:rsidR="000808CD" w:rsidRPr="00D26922" w:rsidRDefault="000808CD" w:rsidP="000808CD">
            <w:pPr>
              <w:pStyle w:val="afffff5"/>
              <w:spacing w:before="0"/>
              <w:ind w:hanging="66"/>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3"/>
      <w:bookmarkEnd w:id="4"/>
      <w:bookmarkEnd w:id="5"/>
      <w:bookmarkEnd w:id="6"/>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9C15AB">
            <w:pPr>
              <w:suppressAutoHyphens/>
              <w:spacing w:after="0"/>
              <w:ind w:firstLine="68"/>
              <w:jc w:val="both"/>
              <w:rPr>
                <w:rFonts w:ascii="Times New Roman" w:eastAsia="Times New Roman" w:hAnsi="Times New Roman"/>
                <w:sz w:val="24"/>
                <w:szCs w:val="24"/>
                <w:lang w:eastAsia="ru-RU"/>
              </w:rPr>
            </w:pPr>
          </w:p>
          <w:p w:rsidR="009E69C4" w:rsidRPr="00592504" w:rsidRDefault="009E69C4" w:rsidP="00D07B71">
            <w:pPr>
              <w:pStyle w:val="afffff5"/>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B563D4" w:rsidRPr="008B0CC5" w:rsidRDefault="00B563D4" w:rsidP="00B563D4">
            <w:pPr>
              <w:pStyle w:val="afffff5"/>
              <w:spacing w:before="0"/>
              <w:rPr>
                <w:rFonts w:ascii="Times New Roman" w:hAnsi="Times New Roman"/>
                <w:sz w:val="24"/>
                <w:szCs w:val="24"/>
              </w:rPr>
            </w:pPr>
            <w:r w:rsidRPr="008B0CC5">
              <w:rPr>
                <w:rFonts w:ascii="Times New Roman" w:hAnsi="Times New Roman"/>
                <w:sz w:val="24"/>
                <w:szCs w:val="24"/>
              </w:rPr>
              <w:t xml:space="preserve">Участник закупки должен 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 </w:t>
            </w:r>
          </w:p>
          <w:p w:rsidR="00B563D4" w:rsidRPr="00B563D4" w:rsidRDefault="00B563D4" w:rsidP="00B563D4">
            <w:pPr>
              <w:pStyle w:val="afffff5"/>
              <w:rPr>
                <w:rFonts w:ascii="Times New Roman" w:hAnsi="Times New Roman"/>
                <w:color w:val="000000"/>
                <w:sz w:val="24"/>
                <w:szCs w:val="24"/>
              </w:rPr>
            </w:pPr>
            <w:r w:rsidRPr="00B563D4">
              <w:rPr>
                <w:rFonts w:ascii="Times New Roman" w:hAnsi="Times New Roman"/>
                <w:color w:val="000000"/>
                <w:sz w:val="24"/>
                <w:szCs w:val="24"/>
              </w:rPr>
              <w:t xml:space="preserve">Наличие действующей лицензии на осуществление медицинской деятельности в области оказания услуг клинической лабораторной диагностике и медицинской микробиологии в соответствии с Федеральным законом от 04.05.2011 N 99 "О лицензировании отдельных видов деятельности"., в соответствии с  Постановлением Правительства РФ от 01.06.2021 N 852 (ред. от 16.02.2022)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и признании утратившими силу некоторых актов Правительства Российской Федерации" (вместе с "Положением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(с изм. и доп., вступ. в силу с 01.03.2022). </w:t>
            </w:r>
          </w:p>
          <w:p w:rsidR="00796A4D" w:rsidRPr="000A6675" w:rsidRDefault="00B563D4" w:rsidP="00B563D4">
            <w:pPr>
              <w:pStyle w:val="afffff5"/>
              <w:spacing w:before="0"/>
              <w:rPr>
                <w:rFonts w:ascii="Times New Roman" w:hAnsi="Times New Roman"/>
                <w:sz w:val="24"/>
                <w:szCs w:val="24"/>
                <w:highlight w:val="red"/>
              </w:rPr>
            </w:pPr>
            <w:r w:rsidRPr="00B563D4">
              <w:rPr>
                <w:rFonts w:ascii="Times New Roman" w:hAnsi="Times New Roman"/>
                <w:color w:val="000000"/>
                <w:sz w:val="24"/>
                <w:szCs w:val="24"/>
              </w:rPr>
              <w:lastRenderedPageBreak/>
              <w:t>Формой подтверждения наличия специальной правоспособности участников закупки по предмету закупки является указание регистрационного номера и даты ее предоставления</w:t>
            </w:r>
          </w:p>
        </w:tc>
        <w:tc>
          <w:tcPr>
            <w:tcW w:w="5103" w:type="dxa"/>
          </w:tcPr>
          <w:p w:rsidR="000509FA" w:rsidRPr="000A6675" w:rsidRDefault="00DA63A2" w:rsidP="000509FA">
            <w:pPr>
              <w:pStyle w:val="afffff5"/>
              <w:spacing w:before="0"/>
              <w:rPr>
                <w:rFonts w:ascii="Times New Roman" w:hAnsi="Times New Roman"/>
                <w:sz w:val="24"/>
                <w:szCs w:val="24"/>
                <w:highlight w:val="red"/>
              </w:rPr>
            </w:pPr>
            <w:r w:rsidRPr="0056664B">
              <w:rPr>
                <w:rFonts w:ascii="Times New Roman" w:hAnsi="Times New Roman"/>
                <w:color w:val="000000"/>
                <w:sz w:val="24"/>
                <w:szCs w:val="24"/>
              </w:rPr>
              <w:lastRenderedPageBreak/>
              <w:t xml:space="preserve">Формой подтверждения наличия специальной правоспособности участников закупки по предмету закупки является указание </w:t>
            </w:r>
            <w:r w:rsidRPr="0056664B">
              <w:rPr>
                <w:rFonts w:ascii="Times New Roman" w:hAnsi="Times New Roman"/>
                <w:bCs/>
                <w:sz w:val="24"/>
                <w:szCs w:val="24"/>
              </w:rPr>
              <w:t>регистрационного номера и даты предоставления</w:t>
            </w:r>
            <w:r>
              <w:rPr>
                <w:rFonts w:ascii="Times New Roman" w:hAnsi="Times New Roman"/>
                <w:bCs/>
                <w:sz w:val="24"/>
                <w:szCs w:val="24"/>
              </w:rPr>
              <w:t xml:space="preserve"> лицензии</w:t>
            </w:r>
            <w:r w:rsidRPr="004C59CF">
              <w:rPr>
                <w:rFonts w:ascii="Times New Roman" w:hAnsi="Times New Roman"/>
                <w:bCs/>
                <w:sz w:val="24"/>
                <w:szCs w:val="24"/>
              </w:rPr>
              <w:t xml:space="preserve"> </w:t>
            </w:r>
            <w:r w:rsidRPr="00BA07DE">
              <w:rPr>
                <w:rFonts w:ascii="Times New Roman" w:hAnsi="Times New Roman"/>
                <w:i/>
                <w:sz w:val="24"/>
                <w:szCs w:val="24"/>
              </w:rPr>
              <w:t>(Форма 1 раздел 2 Извещения о закупке)</w:t>
            </w:r>
            <w:r>
              <w:rPr>
                <w:rFonts w:ascii="Times New Roman" w:hAnsi="Times New Roman"/>
                <w:bCs/>
                <w:sz w:val="24"/>
                <w:szCs w:val="24"/>
              </w:rPr>
              <w:t xml:space="preserve"> и /или предоставление выписки из реестра лицензий, позволяющих проверить сведения членами закупочной комиссии в реестре лицензий на сайте лицензирующего органа.</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D9361D">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D9361D">
        <w:tc>
          <w:tcPr>
            <w:tcW w:w="964" w:type="dxa"/>
          </w:tcPr>
          <w:p w:rsidR="009728F3" w:rsidRPr="00A505AA" w:rsidRDefault="009728F3" w:rsidP="009505CF">
            <w:pPr>
              <w:pStyle w:val="afffff5"/>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015F25">
        <w:tc>
          <w:tcPr>
            <w:tcW w:w="964" w:type="dxa"/>
            <w:vAlign w:val="center"/>
          </w:tcPr>
          <w:p w:rsidR="000509FA" w:rsidRPr="009636D4" w:rsidRDefault="000509FA" w:rsidP="00CA74A0">
            <w:pPr>
              <w:pStyle w:val="afffff5"/>
              <w:spacing w:before="0"/>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CA74A0" w:rsidRDefault="00FB585D" w:rsidP="00FB585D">
            <w:pPr>
              <w:suppressAutoHyphens/>
              <w:jc w:val="both"/>
              <w:outlineLvl w:val="4"/>
              <w:rPr>
                <w:rFonts w:ascii="Times New Roman" w:hAnsi="Times New Roman"/>
                <w:sz w:val="24"/>
                <w:szCs w:val="24"/>
              </w:rPr>
            </w:pPr>
            <w:r>
              <w:rPr>
                <w:rFonts w:ascii="Times New Roman" w:eastAsia="Times New Roman" w:hAnsi="Times New Roman"/>
                <w:sz w:val="24"/>
                <w:szCs w:val="24"/>
                <w:lang w:eastAsia="ru-RU"/>
              </w:rPr>
              <w:t xml:space="preserve">Согласие </w:t>
            </w:r>
            <w:r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Pr="00877220">
              <w:rPr>
                <w:rFonts w:ascii="Times New Roman" w:eastAsia="Times New Roman" w:hAnsi="Times New Roman"/>
                <w:i/>
                <w:sz w:val="24"/>
                <w:szCs w:val="24"/>
                <w:lang w:eastAsia="ru-RU"/>
              </w:rPr>
              <w:t xml:space="preserve"> </w:t>
            </w:r>
            <w:r>
              <w:rPr>
                <w:rFonts w:ascii="Times New Roman" w:hAnsi="Times New Roman"/>
                <w:i/>
                <w:sz w:val="24"/>
                <w:szCs w:val="24"/>
              </w:rPr>
              <w:t>(заполняется по форме 2</w:t>
            </w:r>
            <w:r w:rsidRPr="005D0628">
              <w:rPr>
                <w:rFonts w:ascii="Times New Roman" w:hAnsi="Times New Roman"/>
                <w:i/>
                <w:sz w:val="24"/>
                <w:szCs w:val="24"/>
              </w:rPr>
              <w:t xml:space="preserve"> раздела 2 извещения о проведении закупки)</w:t>
            </w:r>
          </w:p>
        </w:tc>
      </w:tr>
      <w:tr w:rsidR="00D648A9" w:rsidRPr="00A505AA" w:rsidTr="00015F25">
        <w:tc>
          <w:tcPr>
            <w:tcW w:w="964" w:type="dxa"/>
            <w:vAlign w:val="center"/>
          </w:tcPr>
          <w:p w:rsidR="00D648A9" w:rsidRDefault="00D648A9" w:rsidP="00CA74A0">
            <w:pPr>
              <w:pStyle w:val="afffff5"/>
              <w:spacing w:before="0"/>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tcPr>
          <w:p w:rsidR="00D648A9" w:rsidRPr="00CA74A0" w:rsidRDefault="00CA74A0" w:rsidP="00DA63A2">
            <w:pPr>
              <w:pStyle w:val="53"/>
              <w:spacing w:before="0"/>
              <w:ind w:left="-7"/>
              <w:rPr>
                <w:rFonts w:ascii="Times New Roman" w:hAnsi="Times New Roman"/>
                <w:sz w:val="24"/>
                <w:szCs w:val="24"/>
              </w:rPr>
            </w:pPr>
            <w:r w:rsidRPr="00CA74A0">
              <w:rPr>
                <w:rFonts w:ascii="Times New Roman" w:eastAsia="Calibri" w:hAnsi="Times New Roman"/>
                <w:sz w:val="24"/>
                <w:szCs w:val="24"/>
              </w:rPr>
              <w:t>Предложение о цене договора/единицы продукции (Спецификация с разбивкой цен по позициям согласно Техническому заданию)</w:t>
            </w:r>
            <w:r w:rsidRPr="00CA74A0">
              <w:rPr>
                <w:rFonts w:ascii="Calibri" w:eastAsia="Calibri" w:hAnsi="Calibri"/>
                <w:sz w:val="24"/>
                <w:szCs w:val="24"/>
              </w:rPr>
              <w:t xml:space="preserve"> </w:t>
            </w:r>
            <w:r w:rsidRPr="00CA74A0">
              <w:rPr>
                <w:rFonts w:ascii="Times New Roman" w:eastAsia="Calibri" w:hAnsi="Times New Roman"/>
                <w:i/>
                <w:sz w:val="24"/>
                <w:szCs w:val="24"/>
              </w:rPr>
              <w:t xml:space="preserve">(заполняется по форме 3 раздела 2 </w:t>
            </w:r>
            <w:r w:rsidRPr="00CA74A0">
              <w:rPr>
                <w:rFonts w:ascii="Times New Roman" w:hAnsi="Times New Roman"/>
                <w:i/>
                <w:sz w:val="24"/>
                <w:szCs w:val="24"/>
              </w:rPr>
              <w:t>извещения о проведении закупки</w:t>
            </w:r>
            <w:r w:rsidRPr="00CA74A0">
              <w:rPr>
                <w:rFonts w:ascii="Times New Roman" w:eastAsia="Calibri" w:hAnsi="Times New Roman"/>
                <w:i/>
                <w:sz w:val="24"/>
                <w:szCs w:val="24"/>
              </w:rPr>
              <w:t>);</w:t>
            </w:r>
          </w:p>
        </w:tc>
      </w:tr>
      <w:tr w:rsidR="009728F3" w:rsidRPr="00A505AA" w:rsidTr="00D9361D">
        <w:tc>
          <w:tcPr>
            <w:tcW w:w="964" w:type="dxa"/>
          </w:tcPr>
          <w:p w:rsidR="009728F3" w:rsidRPr="00A505AA" w:rsidRDefault="00D648A9" w:rsidP="009505CF">
            <w:pPr>
              <w:pStyle w:val="afffff5"/>
              <w:spacing w:line="276" w:lineRule="auto"/>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CA74A0" w:rsidRDefault="000509FA" w:rsidP="000749D4">
            <w:pPr>
              <w:jc w:val="both"/>
              <w:rPr>
                <w:rFonts w:ascii="Times New Roman" w:hAnsi="Times New Roman"/>
                <w:color w:val="000000"/>
                <w:sz w:val="24"/>
                <w:szCs w:val="24"/>
              </w:rPr>
            </w:pPr>
            <w:r w:rsidRPr="00CA74A0">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 в том числе зарегистрированного в качестве индивидуального предпринимателя);</w:t>
            </w:r>
          </w:p>
        </w:tc>
      </w:tr>
      <w:tr w:rsidR="009728F3" w:rsidRPr="00A505AA" w:rsidTr="003D088A">
        <w:tc>
          <w:tcPr>
            <w:tcW w:w="964" w:type="dxa"/>
          </w:tcPr>
          <w:p w:rsidR="009728F3" w:rsidRPr="00A505AA" w:rsidRDefault="00D648A9" w:rsidP="003D088A">
            <w:pPr>
              <w:pStyle w:val="afffff5"/>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D9361D">
        <w:tc>
          <w:tcPr>
            <w:tcW w:w="964" w:type="dxa"/>
          </w:tcPr>
          <w:p w:rsidR="009728F3" w:rsidRPr="00A505AA" w:rsidRDefault="00D648A9" w:rsidP="009505CF">
            <w:pPr>
              <w:pStyle w:val="afffff5"/>
              <w:ind w:left="1134" w:hanging="1134"/>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ответствии с Законодательс</w:t>
            </w:r>
            <w:r w:rsidR="008B2316">
              <w:rPr>
                <w:rFonts w:ascii="Times New Roman" w:hAnsi="Times New Roman"/>
                <w:color w:val="000000"/>
                <w:sz w:val="24"/>
                <w:szCs w:val="24"/>
              </w:rPr>
              <w:t>твом, пп. 1.6 Приложения №1 к информационной карте извещения о проведении закупки.</w:t>
            </w:r>
            <w:r w:rsidR="00BC3CC6" w:rsidRPr="00A505AA">
              <w:rPr>
                <w:rFonts w:ascii="Times New Roman" w:hAnsi="Times New Roman"/>
                <w:color w:val="000000"/>
                <w:sz w:val="24"/>
                <w:szCs w:val="24"/>
              </w:rPr>
              <w:t xml:space="preserve">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D9361D">
        <w:tc>
          <w:tcPr>
            <w:tcW w:w="964" w:type="dxa"/>
          </w:tcPr>
          <w:p w:rsidR="002A6178" w:rsidRPr="00A505AA" w:rsidRDefault="00D648A9" w:rsidP="009505CF">
            <w:pPr>
              <w:pStyle w:val="afffff5"/>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D9361D">
        <w:tc>
          <w:tcPr>
            <w:tcW w:w="964" w:type="dxa"/>
          </w:tcPr>
          <w:p w:rsidR="00A31EF8" w:rsidRDefault="00D648A9" w:rsidP="009505CF">
            <w:pPr>
              <w:pStyle w:val="afffff5"/>
              <w:jc w:val="center"/>
              <w:rPr>
                <w:rFonts w:ascii="Times New Roman" w:hAnsi="Times New Roman"/>
                <w:sz w:val="24"/>
                <w:szCs w:val="24"/>
              </w:rPr>
            </w:pPr>
            <w:r>
              <w:rPr>
                <w:rFonts w:ascii="Times New Roman" w:hAnsi="Times New Roman"/>
                <w:sz w:val="24"/>
                <w:szCs w:val="24"/>
              </w:rPr>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0A65D0">
            <w:pPr>
              <w:jc w:val="both"/>
              <w:rPr>
                <w:rFonts w:ascii="Times New Roman" w:hAnsi="Times New Roman"/>
                <w:color w:val="000000"/>
                <w:sz w:val="24"/>
                <w:szCs w:val="24"/>
              </w:rPr>
            </w:pPr>
            <w:r w:rsidRPr="002F0740">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2F0740">
              <w:rPr>
                <w:rFonts w:ascii="Times New Roman" w:hAnsi="Times New Roman"/>
                <w:color w:val="000000" w:themeColor="text1"/>
                <w:sz w:val="24"/>
                <w:szCs w:val="24"/>
              </w:rPr>
              <w:t xml:space="preserve"> (</w:t>
            </w:r>
            <w:r w:rsidR="00DF3264">
              <w:rPr>
                <w:rFonts w:ascii="Times New Roman" w:hAnsi="Times New Roman"/>
                <w:i/>
                <w:sz w:val="24"/>
                <w:szCs w:val="24"/>
              </w:rPr>
              <w:t>запо</w:t>
            </w:r>
            <w:r w:rsidR="001712F7">
              <w:rPr>
                <w:rFonts w:ascii="Times New Roman" w:hAnsi="Times New Roman"/>
                <w:i/>
                <w:sz w:val="24"/>
                <w:szCs w:val="24"/>
              </w:rPr>
              <w:t xml:space="preserve">лняется по форме </w:t>
            </w:r>
            <w:r w:rsidR="000A65D0">
              <w:rPr>
                <w:rFonts w:ascii="Times New Roman" w:hAnsi="Times New Roman"/>
                <w:i/>
                <w:sz w:val="24"/>
                <w:szCs w:val="24"/>
              </w:rPr>
              <w:t>3</w:t>
            </w:r>
            <w:r w:rsidR="00BA07DE" w:rsidRPr="008335EF">
              <w:rPr>
                <w:rFonts w:ascii="Times New Roman" w:hAnsi="Times New Roman"/>
                <w:i/>
                <w:sz w:val="24"/>
                <w:szCs w:val="24"/>
              </w:rPr>
              <w:t xml:space="preserve"> раздела 2 извещения</w:t>
            </w:r>
            <w:r w:rsidR="00BA07DE" w:rsidRPr="002F0740">
              <w:rPr>
                <w:rFonts w:ascii="Times New Roman" w:hAnsi="Times New Roman"/>
                <w:i/>
                <w:sz w:val="24"/>
                <w:szCs w:val="24"/>
              </w:rPr>
              <w:t xml:space="preserve"> о проведении закупки)</w:t>
            </w:r>
            <w:r w:rsidR="00F53C0C" w:rsidRPr="002F0740">
              <w:rPr>
                <w:rFonts w:ascii="Times New Roman" w:hAnsi="Times New Roman"/>
                <w:i/>
                <w:sz w:val="24"/>
                <w:szCs w:val="24"/>
              </w:rPr>
              <w:t>;</w:t>
            </w:r>
            <w:r w:rsidR="00BA07DE" w:rsidRPr="002F0740">
              <w:rPr>
                <w:rFonts w:ascii="Times New Roman" w:hAnsi="Times New Roman"/>
                <w:i/>
                <w:sz w:val="24"/>
                <w:szCs w:val="24"/>
              </w:rPr>
              <w:t xml:space="preserve"> </w:t>
            </w:r>
          </w:p>
        </w:tc>
      </w:tr>
      <w:tr w:rsidR="009728F3" w:rsidRPr="00A505AA" w:rsidTr="00D9361D">
        <w:tc>
          <w:tcPr>
            <w:tcW w:w="964" w:type="dxa"/>
          </w:tcPr>
          <w:p w:rsidR="000C4577" w:rsidRPr="00A505AA" w:rsidRDefault="00D648A9" w:rsidP="009505CF">
            <w:pPr>
              <w:pStyle w:val="afffff5"/>
              <w:spacing w:line="276" w:lineRule="auto"/>
              <w:jc w:val="center"/>
              <w:rPr>
                <w:rFonts w:ascii="Times New Roman" w:hAnsi="Times New Roman"/>
                <w:sz w:val="24"/>
                <w:szCs w:val="24"/>
              </w:rPr>
            </w:pPr>
            <w:r>
              <w:rPr>
                <w:rFonts w:ascii="Times New Roman" w:hAnsi="Times New Roman"/>
                <w:sz w:val="24"/>
                <w:szCs w:val="24"/>
              </w:rPr>
              <w:lastRenderedPageBreak/>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D9361D">
        <w:tc>
          <w:tcPr>
            <w:tcW w:w="964" w:type="dxa"/>
          </w:tcPr>
          <w:p w:rsidR="000C4577" w:rsidRPr="00A505AA" w:rsidRDefault="00D648A9" w:rsidP="009505CF">
            <w:pPr>
              <w:pStyle w:val="afffff5"/>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D9361D">
        <w:tc>
          <w:tcPr>
            <w:tcW w:w="964" w:type="dxa"/>
          </w:tcPr>
          <w:p w:rsidR="00A31EF8" w:rsidRPr="00A505AA" w:rsidRDefault="00224879" w:rsidP="00D648A9">
            <w:pPr>
              <w:pStyle w:val="afffff5"/>
              <w:spacing w:line="276" w:lineRule="auto"/>
              <w:jc w:val="center"/>
              <w:rPr>
                <w:rFonts w:ascii="Times New Roman" w:hAnsi="Times New Roman"/>
                <w:sz w:val="24"/>
                <w:szCs w:val="24"/>
              </w:rPr>
            </w:pPr>
            <w:r>
              <w:rPr>
                <w:rFonts w:ascii="Times New Roman" w:hAnsi="Times New Roman"/>
                <w:sz w:val="24"/>
                <w:szCs w:val="24"/>
              </w:rPr>
              <w:t>1</w:t>
            </w:r>
            <w:r w:rsidR="00D648A9">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D9361D">
        <w:tc>
          <w:tcPr>
            <w:tcW w:w="964" w:type="dxa"/>
          </w:tcPr>
          <w:p w:rsidR="000C4577" w:rsidRPr="00A505AA" w:rsidRDefault="00D9361D" w:rsidP="00D648A9">
            <w:pPr>
              <w:pStyle w:val="afffff5"/>
              <w:spacing w:line="276" w:lineRule="auto"/>
              <w:jc w:val="center"/>
              <w:rPr>
                <w:rFonts w:ascii="Times New Roman" w:hAnsi="Times New Roman"/>
                <w:sz w:val="24"/>
                <w:szCs w:val="24"/>
              </w:rPr>
            </w:pPr>
            <w:r>
              <w:rPr>
                <w:rFonts w:ascii="Times New Roman" w:hAnsi="Times New Roman"/>
                <w:sz w:val="24"/>
                <w:szCs w:val="24"/>
              </w:rPr>
              <w:t>1</w:t>
            </w:r>
            <w:r w:rsidR="00D648A9">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536580">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224879">
              <w:rPr>
                <w:rFonts w:ascii="Times New Roman" w:hAnsi="Times New Roman"/>
                <w:color w:val="000000"/>
                <w:sz w:val="24"/>
                <w:szCs w:val="24"/>
              </w:rPr>
              <w:t xml:space="preserve">, </w:t>
            </w:r>
            <w:r w:rsidR="00536580">
              <w:rPr>
                <w:rFonts w:ascii="Times New Roman" w:hAnsi="Times New Roman"/>
                <w:color w:val="000000"/>
                <w:sz w:val="24"/>
                <w:szCs w:val="24"/>
              </w:rPr>
              <w:t>4</w:t>
            </w:r>
            <w:r w:rsidR="002F0740">
              <w:rPr>
                <w:rFonts w:ascii="Times New Roman" w:hAnsi="Times New Roman"/>
                <w:color w:val="000000"/>
                <w:sz w:val="24"/>
                <w:szCs w:val="24"/>
              </w:rPr>
              <w:t>-</w:t>
            </w:r>
            <w:r w:rsidR="00536580">
              <w:rPr>
                <w:rFonts w:ascii="Times New Roman" w:hAnsi="Times New Roman"/>
                <w:color w:val="000000"/>
                <w:sz w:val="24"/>
                <w:szCs w:val="24"/>
              </w:rPr>
              <w:t>11</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8E130C">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7"/>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DA63A2" w:rsidRDefault="00DA63A2" w:rsidP="00DA63A2">
      <w:pPr>
        <w:jc w:val="both"/>
        <w:rPr>
          <w:rFonts w:ascii="Times New Roman" w:eastAsia="Calibri" w:hAnsi="Times New Roman"/>
          <w:i/>
          <w:color w:val="FF0000"/>
          <w:sz w:val="24"/>
          <w:szCs w:val="24"/>
          <w:u w:val="single"/>
        </w:rPr>
      </w:pPr>
      <w:r w:rsidRPr="00F37EFC">
        <w:rPr>
          <w:rFonts w:ascii="Times New Roman" w:eastAsia="Calibri" w:hAnsi="Times New Roman"/>
          <w:i/>
          <w:color w:val="FF0000"/>
          <w:sz w:val="24"/>
          <w:szCs w:val="24"/>
          <w:u w:val="single"/>
        </w:rPr>
        <w:t xml:space="preserve">Примечание: Участник закупки при заполнении структурированной формы заявки на ЭТП указывает НМЦ </w:t>
      </w:r>
      <w:r>
        <w:rPr>
          <w:rFonts w:ascii="Times New Roman" w:eastAsia="Calibri" w:hAnsi="Times New Roman"/>
          <w:i/>
          <w:color w:val="FF0000"/>
          <w:sz w:val="24"/>
          <w:szCs w:val="24"/>
          <w:u w:val="single"/>
        </w:rPr>
        <w:t>3 600 000 (Три миллиона шестьсот тысяч) рублей 00 копеек</w:t>
      </w:r>
      <w:r w:rsidRPr="00F37EFC">
        <w:rPr>
          <w:rFonts w:ascii="Times New Roman" w:eastAsia="Calibri" w:hAnsi="Times New Roman"/>
          <w:i/>
          <w:color w:val="FF0000"/>
          <w:sz w:val="24"/>
          <w:szCs w:val="24"/>
          <w:u w:val="single"/>
        </w:rPr>
        <w:t>, как максимально возможная сумма всех платежей по договору</w:t>
      </w:r>
      <w:r>
        <w:rPr>
          <w:rFonts w:ascii="Times New Roman" w:eastAsia="Calibri" w:hAnsi="Times New Roman"/>
          <w:i/>
          <w:color w:val="FF0000"/>
          <w:sz w:val="24"/>
          <w:szCs w:val="24"/>
          <w:u w:val="single"/>
        </w:rPr>
        <w:t>.</w:t>
      </w: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DF3264" w:rsidRDefault="00DF3264" w:rsidP="005A74A6">
      <w:pPr>
        <w:spacing w:after="0" w:line="240" w:lineRule="auto"/>
        <w:jc w:val="right"/>
        <w:rPr>
          <w:rFonts w:ascii="Times New Roman" w:hAnsi="Times New Roman"/>
          <w:sz w:val="24"/>
          <w:szCs w:val="24"/>
        </w:rPr>
      </w:pPr>
    </w:p>
    <w:p w:rsidR="007418C1" w:rsidRDefault="007418C1">
      <w:pPr>
        <w:rPr>
          <w:rFonts w:ascii="Times New Roman" w:hAnsi="Times New Roman"/>
          <w:sz w:val="24"/>
          <w:szCs w:val="24"/>
        </w:rPr>
      </w:pPr>
      <w:r>
        <w:rPr>
          <w:rFonts w:ascii="Times New Roman" w:hAnsi="Times New Roman"/>
          <w:sz w:val="24"/>
          <w:szCs w:val="24"/>
        </w:rPr>
        <w:br w:type="page"/>
      </w: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FE7350">
        <w:rPr>
          <w:rFonts w:ascii="Times New Roman" w:hAnsi="Times New Roman"/>
          <w:sz w:val="24"/>
          <w:szCs w:val="24"/>
        </w:rPr>
        <w:t>У</w:t>
      </w:r>
      <w:r w:rsidR="00FE7350">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DA63A2" w:rsidRPr="009F1B44" w:rsidRDefault="00DA63A2" w:rsidP="00DA63A2">
            <w:pPr>
              <w:overflowPunct w:val="0"/>
              <w:autoSpaceDE w:val="0"/>
              <w:autoSpaceDN w:val="0"/>
              <w:adjustRightInd w:val="0"/>
              <w:spacing w:after="0"/>
              <w:ind w:right="34"/>
              <w:jc w:val="both"/>
              <w:textAlignment w:val="baseline"/>
              <w:rPr>
                <w:rFonts w:ascii="Times New Roman" w:hAnsi="Times New Roman"/>
                <w:i/>
                <w:iCs/>
                <w:sz w:val="24"/>
                <w:szCs w:val="24"/>
              </w:rPr>
            </w:pPr>
            <w:r w:rsidRPr="00387487">
              <w:rPr>
                <w:rFonts w:ascii="Times New Roman" w:hAnsi="Times New Roman"/>
                <w:sz w:val="24"/>
                <w:szCs w:val="24"/>
              </w:rPr>
              <w:t>Формулы расчета для указанного критерия не применяются</w:t>
            </w:r>
            <w:r w:rsidRPr="009F1B44">
              <w:rPr>
                <w:rFonts w:ascii="Times New Roman" w:hAnsi="Times New Roman"/>
                <w:sz w:val="24"/>
                <w:szCs w:val="24"/>
              </w:rPr>
              <w:t>. Оценка и сопоставление заявок осуществляется простым сопоставлением числовых значений,</w:t>
            </w:r>
            <w:r w:rsidRPr="009F1B44">
              <w:rPr>
                <w:rFonts w:ascii="Times New Roman" w:eastAsia="Times New Roman" w:hAnsi="Times New Roman"/>
                <w:sz w:val="24"/>
                <w:szCs w:val="24"/>
              </w:rPr>
              <w:t xml:space="preserve"> </w:t>
            </w:r>
            <w:r w:rsidRPr="009F1B44">
              <w:rPr>
                <w:rFonts w:ascii="Times New Roman" w:hAnsi="Times New Roman"/>
                <w:sz w:val="24"/>
                <w:szCs w:val="24"/>
              </w:rPr>
              <w:t xml:space="preserve">размера (процента) снижения по математическим правилам в порядке уменьшения размера (процента) снижения, предложенной ими в заявке, начиная с наибольшего. Победителем закупки признается участник закупки, который предложил </w:t>
            </w:r>
            <w:r>
              <w:rPr>
                <w:rFonts w:ascii="Times New Roman" w:eastAsia="Times New Roman" w:hAnsi="Times New Roman"/>
                <w:sz w:val="24"/>
                <w:szCs w:val="24"/>
              </w:rPr>
              <w:t>наибольший</w:t>
            </w:r>
            <w:r w:rsidRPr="009F1B44">
              <w:rPr>
                <w:rFonts w:ascii="Times New Roman" w:eastAsia="Times New Roman" w:hAnsi="Times New Roman"/>
                <w:sz w:val="24"/>
                <w:szCs w:val="24"/>
              </w:rPr>
              <w:t xml:space="preserve"> размер (процент) снижения. Размер снижения указывается в процентах.</w:t>
            </w:r>
          </w:p>
          <w:p w:rsidR="00DA63A2" w:rsidRPr="00673C88" w:rsidRDefault="00DA63A2" w:rsidP="00DA63A2">
            <w:pPr>
              <w:pStyle w:val="afffff5"/>
              <w:rPr>
                <w:rFonts w:ascii="Times New Roman" w:hAnsi="Times New Roman"/>
                <w:sz w:val="24"/>
                <w:szCs w:val="24"/>
              </w:rPr>
            </w:pPr>
            <w:r w:rsidRPr="00673C88">
              <w:rPr>
                <w:rFonts w:ascii="Times New Roman" w:hAnsi="Times New Roman"/>
                <w:i/>
                <w:iCs/>
                <w:sz w:val="24"/>
                <w:szCs w:val="24"/>
              </w:rPr>
              <w:t>Для оценки участников по критерию</w:t>
            </w:r>
            <w:r w:rsidRPr="00673C88">
              <w:rPr>
                <w:rFonts w:ascii="Times New Roman" w:hAnsi="Times New Roman"/>
                <w:i/>
                <w:sz w:val="24"/>
                <w:szCs w:val="24"/>
              </w:rPr>
              <w:t xml:space="preserve"> «цена за единицу продукции»</w:t>
            </w:r>
            <w:r w:rsidRPr="00673C88">
              <w:rPr>
                <w:rFonts w:ascii="Times New Roman" w:hAnsi="Times New Roman"/>
                <w:i/>
                <w:iCs/>
                <w:sz w:val="24"/>
                <w:szCs w:val="24"/>
              </w:rPr>
              <w:t xml:space="preserve"> Участник процедуры закупки указывает в заявке </w:t>
            </w:r>
            <w:r w:rsidRPr="00673C88">
              <w:rPr>
                <w:rFonts w:ascii="Times New Roman" w:hAnsi="Times New Roman"/>
                <w:i/>
                <w:iCs/>
                <w:sz w:val="24"/>
                <w:szCs w:val="24"/>
                <w:u w:val="single"/>
              </w:rPr>
              <w:t>одинаковый размер (процент) снижения</w:t>
            </w:r>
            <w:r w:rsidRPr="00673C88">
              <w:rPr>
                <w:rFonts w:ascii="Times New Roman" w:hAnsi="Times New Roman"/>
                <w:i/>
                <w:iCs/>
                <w:sz w:val="24"/>
                <w:szCs w:val="24"/>
              </w:rPr>
              <w:t xml:space="preserve"> в отношении всего перечня единиц продукции</w:t>
            </w:r>
          </w:p>
          <w:p w:rsidR="00293E3A" w:rsidRPr="009636D4" w:rsidRDefault="00DA63A2" w:rsidP="00DA63A2">
            <w:pPr>
              <w:pStyle w:val="afffff5"/>
              <w:rPr>
                <w:rFonts w:ascii="Times New Roman" w:hAnsi="Times New Roman"/>
                <w:sz w:val="24"/>
                <w:szCs w:val="24"/>
              </w:rPr>
            </w:pPr>
            <w:r w:rsidRPr="00673C88">
              <w:rPr>
                <w:rFonts w:ascii="Times New Roman" w:hAnsi="Times New Roman"/>
                <w:sz w:val="24"/>
                <w:szCs w:val="24"/>
              </w:rPr>
              <w:t>В случае если несколько участников представили заявки с одинаковым</w:t>
            </w:r>
            <w:r>
              <w:rPr>
                <w:rFonts w:ascii="Times New Roman" w:hAnsi="Times New Roman"/>
                <w:sz w:val="24"/>
                <w:szCs w:val="24"/>
              </w:rPr>
              <w:t xml:space="preserve"> процентом снижения, победителем закупки признается участник, заявка которого поступила раньше.</w:t>
            </w:r>
          </w:p>
        </w:tc>
      </w:tr>
    </w:tbl>
    <w:p w:rsidR="00154033" w:rsidRPr="00663F55"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 xml:space="preserve">Сопоставление заявок участников, признанных соответствующими требованиям извещения, </w:t>
      </w:r>
      <w:r w:rsidR="00154033" w:rsidRPr="00663F55">
        <w:rPr>
          <w:rFonts w:ascii="Times New Roman" w:eastAsia="Times New Roman" w:hAnsi="Times New Roman"/>
          <w:color w:val="000000"/>
          <w:sz w:val="24"/>
          <w:szCs w:val="24"/>
          <w:lang w:eastAsia="ru-RU"/>
        </w:rPr>
        <w:t>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sidRPr="00663F55">
        <w:rPr>
          <w:rFonts w:ascii="Times New Roman" w:eastAsia="Times New Roman" w:hAnsi="Times New Roman"/>
          <w:color w:val="000000"/>
          <w:sz w:val="24"/>
          <w:szCs w:val="24"/>
          <w:lang w:eastAsia="ru-RU"/>
        </w:rPr>
        <w:t xml:space="preserve"> </w:t>
      </w:r>
      <w:r w:rsidR="00154033" w:rsidRPr="00663F55">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8326E3" w:rsidRPr="00663F55" w:rsidRDefault="008326E3" w:rsidP="00154033">
      <w:pPr>
        <w:pStyle w:val="afffff5"/>
        <w:spacing w:before="0"/>
        <w:rPr>
          <w:rFonts w:ascii="Times New Roman" w:hAnsi="Times New Roman"/>
          <w:color w:val="000000"/>
          <w:sz w:val="24"/>
          <w:szCs w:val="24"/>
        </w:rPr>
      </w:pPr>
    </w:p>
    <w:p w:rsidR="00154033" w:rsidRPr="00663F55" w:rsidRDefault="00154033" w:rsidP="00154033">
      <w:pPr>
        <w:pStyle w:val="afffff5"/>
        <w:spacing w:before="0"/>
        <w:rPr>
          <w:rFonts w:ascii="Times New Roman" w:hAnsi="Times New Roman"/>
          <w:color w:val="000000"/>
          <w:sz w:val="24"/>
          <w:szCs w:val="24"/>
        </w:rPr>
      </w:pPr>
      <w:r w:rsidRPr="00663F55">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8326E3" w:rsidRPr="008B4A5E" w:rsidRDefault="008326E3" w:rsidP="00154033">
      <w:pPr>
        <w:pStyle w:val="afffff5"/>
        <w:spacing w:before="0"/>
        <w:rPr>
          <w:rFonts w:ascii="Times New Roman" w:hAnsi="Times New Roman"/>
          <w:color w:val="000000"/>
          <w:sz w:val="24"/>
          <w:szCs w:val="24"/>
          <w:highlight w:val="yellow"/>
        </w:rPr>
      </w:pPr>
    </w:p>
    <w:p w:rsidR="008326E3" w:rsidRPr="004C0F8D" w:rsidRDefault="008326E3" w:rsidP="00BA6A5C">
      <w:pPr>
        <w:pStyle w:val="53"/>
        <w:numPr>
          <w:ilvl w:val="3"/>
          <w:numId w:val="32"/>
        </w:numPr>
        <w:ind w:left="0" w:firstLine="0"/>
        <w:outlineLvl w:val="9"/>
        <w:rPr>
          <w:rFonts w:ascii="Times New Roman" w:hAnsi="Times New Roman"/>
          <w:b/>
          <w:sz w:val="24"/>
          <w:szCs w:val="24"/>
        </w:rPr>
      </w:pPr>
      <w:r w:rsidRPr="004C0F8D">
        <w:rPr>
          <w:rFonts w:ascii="Times New Roman" w:hAnsi="Times New Roman"/>
          <w:color w:val="000000"/>
          <w:sz w:val="24"/>
          <w:szCs w:val="24"/>
        </w:rPr>
        <w:t>Закупочная комиссия</w:t>
      </w:r>
      <w:r w:rsidRPr="004C0F8D">
        <w:rPr>
          <w:rFonts w:ascii="Times New Roman" w:hAnsi="Times New Roman"/>
          <w:sz w:val="24"/>
          <w:szCs w:val="24"/>
        </w:rPr>
        <w:t xml:space="preserve"> </w:t>
      </w:r>
      <w:r w:rsidRPr="004C0F8D">
        <w:rPr>
          <w:rFonts w:ascii="Times New Roman" w:hAnsi="Times New Roman"/>
          <w:i/>
          <w:sz w:val="24"/>
          <w:szCs w:val="24"/>
        </w:rPr>
        <w:t>отклоняет заявки,</w:t>
      </w:r>
      <w:r w:rsidRPr="004C0F8D">
        <w:rPr>
          <w:rFonts w:ascii="Times New Roman" w:hAnsi="Times New Roman"/>
          <w:sz w:val="24"/>
          <w:szCs w:val="24"/>
        </w:rPr>
        <w:t xml:space="preserve"> если они не соответствуют требованиям, установленным в извещении о закупке, предложенная в заявках цена за единицу продукции превышает максимальную цену за единицу, указанную в извещении о закупке, или предложен не одинаковый размер (процент) снижения в отношении всех стоимостных величин единиц продукции.</w:t>
      </w:r>
    </w:p>
    <w:p w:rsidR="008326E3" w:rsidRPr="00D1433F" w:rsidRDefault="008326E3" w:rsidP="00154033">
      <w:pPr>
        <w:pStyle w:val="afffff5"/>
        <w:spacing w:before="0"/>
        <w:rPr>
          <w:rFonts w:ascii="Times New Roman" w:hAnsi="Times New Roman"/>
          <w:color w:val="000000"/>
          <w:sz w:val="24"/>
          <w:szCs w:val="24"/>
        </w:rPr>
      </w:pP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8"/>
    <w:bookmarkEnd w:id="9"/>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8B4A5E" w:rsidRPr="00F429CB" w:rsidRDefault="008B4A5E" w:rsidP="008B4A5E">
      <w:pPr>
        <w:spacing w:after="0" w:line="240" w:lineRule="auto"/>
        <w:jc w:val="both"/>
        <w:rPr>
          <w:rFonts w:ascii="Times New Roman" w:hAnsi="Times New Roman"/>
          <w:color w:val="FF0000"/>
          <w:sz w:val="24"/>
          <w:szCs w:val="24"/>
          <w:shd w:val="clear" w:color="auto" w:fill="FFFFFF"/>
        </w:rPr>
      </w:pPr>
      <w:r w:rsidRPr="00615687">
        <w:rPr>
          <w:rFonts w:ascii="Times New Roman" w:eastAsia="Calibri" w:hAnsi="Times New Roman"/>
          <w:sz w:val="24"/>
          <w:szCs w:val="24"/>
          <w:shd w:val="clear" w:color="auto" w:fill="FFFFFF"/>
        </w:rPr>
        <w:t>2. </w:t>
      </w:r>
      <w:r w:rsidRPr="00615687">
        <w:rPr>
          <w:rFonts w:ascii="Times New Roman" w:hAnsi="Times New Roman"/>
          <w:iCs/>
          <w:sz w:val="24"/>
          <w:szCs w:val="24"/>
        </w:rPr>
        <w:t>Размер (процент) снижения в отношении всего перечня единиц продукции, указанных в Форме 3 составляет - __________%</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615687">
        <w:rPr>
          <w:rFonts w:ascii="Times New Roman" w:hAnsi="Times New Roman"/>
          <w:i/>
          <w:sz w:val="24"/>
          <w:szCs w:val="24"/>
          <w:shd w:val="clear" w:color="auto" w:fill="FFFFFF"/>
        </w:rPr>
        <w:t>(наименование участника процедуры закупки)</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еприостановление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8B4A5E"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8B4A5E" w:rsidRPr="008B4A5E" w:rsidRDefault="008B4A5E" w:rsidP="008B4A5E">
      <w:pPr>
        <w:numPr>
          <w:ilvl w:val="0"/>
          <w:numId w:val="15"/>
        </w:numPr>
        <w:autoSpaceDE w:val="0"/>
        <w:spacing w:after="0" w:line="240" w:lineRule="auto"/>
        <w:ind w:left="0" w:firstLine="0"/>
        <w:jc w:val="both"/>
        <w:rPr>
          <w:rFonts w:ascii="Times New Roman" w:hAnsi="Times New Roman"/>
          <w:sz w:val="24"/>
          <w:szCs w:val="24"/>
          <w:shd w:val="clear" w:color="auto" w:fill="FFFFFF"/>
        </w:rPr>
      </w:pPr>
      <w:r w:rsidRPr="008C2834">
        <w:rPr>
          <w:rFonts w:ascii="Times New Roman" w:hAnsi="Times New Roman"/>
          <w:b/>
          <w:i/>
          <w:sz w:val="24"/>
          <w:szCs w:val="24"/>
          <w:lang w:eastAsia="ru-RU"/>
        </w:rPr>
        <w:t xml:space="preserve">наличие </w:t>
      </w:r>
      <w:r w:rsidRPr="008C2834">
        <w:rPr>
          <w:rFonts w:ascii="Times New Roman" w:hAnsi="Times New Roman"/>
          <w:b/>
          <w:i/>
          <w:sz w:val="24"/>
          <w:szCs w:val="24"/>
        </w:rPr>
        <w:t>действующей лицензии</w:t>
      </w:r>
      <w:r w:rsidRPr="008C2834">
        <w:rPr>
          <w:rFonts w:ascii="Times New Roman" w:hAnsi="Times New Roman"/>
          <w:i/>
          <w:sz w:val="24"/>
          <w:szCs w:val="24"/>
        </w:rPr>
        <w:t xml:space="preserve"> </w:t>
      </w:r>
      <w:r w:rsidRPr="008B0CC5">
        <w:rPr>
          <w:rFonts w:ascii="Times New Roman" w:hAnsi="Times New Roman"/>
          <w:sz w:val="24"/>
          <w:szCs w:val="24"/>
        </w:rPr>
        <w:t>на осуществление медицинской деятельности в области оказания услуг клинической лабораторной диагностике и медицинской микробиологии</w:t>
      </w:r>
      <w:r w:rsidRPr="008C2834">
        <w:rPr>
          <w:rFonts w:ascii="Times New Roman" w:hAnsi="Times New Roman"/>
          <w:sz w:val="24"/>
          <w:szCs w:val="24"/>
        </w:rPr>
        <w:t xml:space="preserve"> от ______ года, </w:t>
      </w:r>
      <w:r w:rsidRPr="008C2834">
        <w:rPr>
          <w:rFonts w:ascii="Times New Roman" w:hAnsi="Times New Roman"/>
          <w:bCs/>
          <w:sz w:val="24"/>
          <w:szCs w:val="24"/>
        </w:rPr>
        <w:t>регистрационный номер ____ лицензии (</w:t>
      </w:r>
      <w:r w:rsidRPr="008C2834">
        <w:rPr>
          <w:rFonts w:ascii="Times New Roman" w:hAnsi="Times New Roman"/>
          <w:bCs/>
          <w:i/>
          <w:sz w:val="24"/>
          <w:szCs w:val="24"/>
        </w:rPr>
        <w:t>указывается в случае не предоставления выписки из реестра лицензий</w:t>
      </w:r>
      <w:r w:rsidRPr="008C2834">
        <w:rPr>
          <w:rFonts w:ascii="Times New Roman" w:hAnsi="Times New Roman"/>
          <w:bCs/>
          <w:sz w:val="24"/>
          <w:szCs w:val="24"/>
        </w:rPr>
        <w:t>)</w:t>
      </w:r>
      <w:r w:rsidRPr="008C2834">
        <w:rPr>
          <w:rFonts w:ascii="Times New Roman" w:eastAsia="Times New Roman" w:hAnsi="Times New Roman"/>
          <w:sz w:val="24"/>
          <w:szCs w:val="24"/>
          <w:lang w:eastAsia="ru-RU"/>
        </w:rPr>
        <w:t>,</w:t>
      </w:r>
      <w:r w:rsidRPr="008C2834">
        <w:rPr>
          <w:rFonts w:ascii="Times New Roman" w:hAnsi="Times New Roman"/>
          <w:sz w:val="24"/>
          <w:szCs w:val="24"/>
        </w:rPr>
        <w:t xml:space="preserve"> в соответствии с Федеральным законом от 04.05.2011 года №99-ФЗ «О лицензировании отдельных видов деятельности».</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0"/>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0"/>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____________________(для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_________(для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lastRenderedPageBreak/>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____________________________________(для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r w:rsidRPr="006A55FA">
        <w:rPr>
          <w:rFonts w:ascii="Times New Roman" w:hAnsi="Times New Roman"/>
          <w:iCs/>
          <w:snapToGrid w:val="0"/>
          <w:sz w:val="24"/>
          <w:szCs w:val="24"/>
          <w:highlight w:val="darkGray"/>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8B4A5E" w:rsidRDefault="008B4A5E" w:rsidP="008B4A5E">
      <w:pPr>
        <w:keepNext/>
        <w:keepLines/>
        <w:suppressAutoHyphens/>
        <w:spacing w:after="0" w:line="240" w:lineRule="auto"/>
        <w:jc w:val="both"/>
        <w:outlineLvl w:val="1"/>
        <w:rPr>
          <w:rFonts w:ascii="Times New Roman" w:hAnsi="Times New Roman"/>
          <w:sz w:val="20"/>
          <w:szCs w:val="20"/>
          <w:shd w:val="clear" w:color="auto" w:fill="FFFFFF"/>
        </w:rPr>
      </w:pPr>
    </w:p>
    <w:p w:rsidR="008B4A5E" w:rsidRPr="008B4A5E" w:rsidRDefault="008B4A5E" w:rsidP="008B4A5E">
      <w:pPr>
        <w:keepNext/>
        <w:keepLines/>
        <w:suppressAutoHyphens/>
        <w:spacing w:after="0" w:line="240" w:lineRule="auto"/>
        <w:jc w:val="both"/>
        <w:outlineLvl w:val="1"/>
        <w:rPr>
          <w:rFonts w:ascii="Times New Roman" w:eastAsia="Times New Roman" w:hAnsi="Times New Roman"/>
          <w:sz w:val="20"/>
          <w:szCs w:val="20"/>
          <w:shd w:val="clear" w:color="auto" w:fill="FFFFFF"/>
          <w:lang w:eastAsia="ru-RU"/>
        </w:rPr>
      </w:pPr>
      <w:r w:rsidRPr="008B4A5E">
        <w:rPr>
          <w:rFonts w:ascii="Times New Roman" w:hAnsi="Times New Roman"/>
          <w:sz w:val="20"/>
          <w:szCs w:val="20"/>
          <w:shd w:val="clear" w:color="auto" w:fill="FFFFFF"/>
        </w:rPr>
        <w:t>Должность руководителя_______ (</w:t>
      </w:r>
      <w:r w:rsidRPr="008B4A5E">
        <w:rPr>
          <w:rFonts w:ascii="Times New Roman" w:hAnsi="Times New Roman"/>
          <w:i/>
          <w:sz w:val="20"/>
          <w:szCs w:val="20"/>
          <w:shd w:val="clear" w:color="auto" w:fill="FFFFFF"/>
        </w:rPr>
        <w:t xml:space="preserve">лица, уполномоченного участником </w:t>
      </w:r>
      <w:r w:rsidRPr="008B4A5E">
        <w:rPr>
          <w:rFonts w:ascii="Times New Roman" w:hAnsi="Times New Roman"/>
          <w:i/>
          <w:sz w:val="20"/>
          <w:szCs w:val="20"/>
        </w:rPr>
        <w:t>закупки</w:t>
      </w:r>
      <w:r w:rsidRPr="008B4A5E">
        <w:rPr>
          <w:rFonts w:ascii="Times New Roman" w:hAnsi="Times New Roman"/>
          <w:sz w:val="20"/>
          <w:szCs w:val="20"/>
          <w:shd w:val="clear" w:color="auto" w:fill="FFFFFF"/>
        </w:rPr>
        <w:t xml:space="preserve">) / </w:t>
      </w:r>
      <w:r w:rsidRPr="008B4A5E">
        <w:rPr>
          <w:rFonts w:ascii="Times New Roman" w:hAnsi="Times New Roman"/>
          <w:i/>
          <w:sz w:val="20"/>
          <w:szCs w:val="20"/>
          <w:shd w:val="clear" w:color="auto" w:fill="FFFFFF"/>
        </w:rPr>
        <w:t>Фамилия, имя отчество</w:t>
      </w:r>
      <w:r w:rsidRPr="008B4A5E">
        <w:rPr>
          <w:rFonts w:ascii="Times New Roman" w:hAnsi="Times New Roman"/>
          <w:sz w:val="20"/>
          <w:szCs w:val="20"/>
          <w:shd w:val="clear" w:color="auto" w:fill="FFFFFF"/>
        </w:rPr>
        <w:t xml:space="preserve"> (при наличии) (для физического лица, в том числе зарегистрированного в качестве индивидуального предпринимателя) </w:t>
      </w:r>
    </w:p>
    <w:p w:rsidR="008B4A5E" w:rsidRDefault="008B4A5E" w:rsidP="008B4A5E">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8B4A5E" w:rsidRPr="00293E3A" w:rsidRDefault="008B4A5E" w:rsidP="008B4A5E">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(подпись)                      (Ф.И.О)</w:t>
      </w:r>
    </w:p>
    <w:p w:rsidR="008B4A5E" w:rsidRPr="00C07D64" w:rsidRDefault="008B4A5E" w:rsidP="008B4A5E">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8B4A5E" w:rsidRDefault="008B4A5E" w:rsidP="008B4A5E">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8E6F10">
      <w:pPr>
        <w:pStyle w:val="1f0"/>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4F6B02" w:rsidRDefault="00624A9C" w:rsidP="004F6B02">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r>
        <w:rPr>
          <w:rFonts w:ascii="Times New Roman" w:hAnsi="Times New Roman"/>
          <w:sz w:val="24"/>
          <w:szCs w:val="24"/>
          <w:lang w:val="ru"/>
        </w:rPr>
        <w:lastRenderedPageBreak/>
        <w:t>ФОРМА 2</w:t>
      </w:r>
    </w:p>
    <w:p w:rsidR="001F2D75" w:rsidRPr="00AC6F71" w:rsidRDefault="001F2D75" w:rsidP="004F6B02">
      <w:pPr>
        <w:pStyle w:val="3a"/>
        <w:spacing w:before="0"/>
        <w:jc w:val="both"/>
        <w:rPr>
          <w:rFonts w:ascii="Times New Roman" w:hAnsi="Times New Roman"/>
          <w:b w:val="0"/>
          <w:sz w:val="18"/>
          <w:szCs w:val="18"/>
        </w:rPr>
      </w:pPr>
      <w:r w:rsidRPr="00AC6F71">
        <w:rPr>
          <w:rFonts w:ascii="Times New Roman" w:hAnsi="Times New Roman"/>
          <w:b w:val="0"/>
          <w:sz w:val="18"/>
          <w:szCs w:val="18"/>
        </w:rPr>
        <w:t>На бланке (при наличии)</w:t>
      </w:r>
    </w:p>
    <w:p w:rsidR="001F2D75" w:rsidRPr="00AC6F71" w:rsidRDefault="001F2D75" w:rsidP="001F2D7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F2D75" w:rsidRDefault="001F2D75" w:rsidP="001F2D7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4F6B02" w:rsidRDefault="004F6B02" w:rsidP="001F2D75">
      <w:pPr>
        <w:autoSpaceDE w:val="0"/>
        <w:autoSpaceDN w:val="0"/>
        <w:adjustRightInd w:val="0"/>
        <w:spacing w:after="0" w:line="240" w:lineRule="auto"/>
        <w:rPr>
          <w:rFonts w:ascii="Times New Roman" w:hAnsi="Times New Roman"/>
          <w:sz w:val="20"/>
          <w:szCs w:val="20"/>
        </w:rPr>
      </w:pPr>
    </w:p>
    <w:p w:rsidR="00E5692A" w:rsidRPr="00BF7A61" w:rsidRDefault="00E5692A" w:rsidP="00E5692A">
      <w:pPr>
        <w:tabs>
          <w:tab w:val="left" w:pos="3262"/>
        </w:tabs>
        <w:spacing w:after="0"/>
        <w:ind w:left="1276"/>
        <w:jc w:val="center"/>
        <w:rPr>
          <w:rFonts w:ascii="Times New Roman" w:hAnsi="Times New Roman"/>
          <w:b/>
          <w:iCs/>
          <w:snapToGrid w:val="0"/>
          <w:sz w:val="24"/>
          <w:szCs w:val="24"/>
        </w:rPr>
      </w:pPr>
      <w:r>
        <w:rPr>
          <w:rFonts w:ascii="Times New Roman" w:hAnsi="Times New Roman"/>
          <w:b/>
          <w:iCs/>
          <w:snapToGrid w:val="0"/>
          <w:sz w:val="24"/>
          <w:szCs w:val="24"/>
        </w:rPr>
        <w:t>СОГЛАСИЕ</w:t>
      </w:r>
      <w:r w:rsidRPr="00BF7A61">
        <w:rPr>
          <w:rFonts w:ascii="Times New Roman" w:hAnsi="Times New Roman"/>
          <w:b/>
          <w:iCs/>
          <w:snapToGrid w:val="0"/>
          <w:sz w:val="24"/>
          <w:szCs w:val="24"/>
        </w:rPr>
        <w:t xml:space="preserve"> УЧАСТНИКА ПРОЦЕДУРЫ ЗАКУПКИ В ОТНОШЕНИИ ОБЪЕКТА ЗАКУПКИ </w:t>
      </w:r>
    </w:p>
    <w:p w:rsidR="00E5692A" w:rsidRPr="00BF7A61" w:rsidRDefault="00E5692A" w:rsidP="00E5692A">
      <w:pPr>
        <w:tabs>
          <w:tab w:val="left" w:pos="3262"/>
        </w:tabs>
        <w:spacing w:after="0" w:line="240" w:lineRule="auto"/>
        <w:ind w:left="567" w:right="-1"/>
        <w:jc w:val="center"/>
        <w:rPr>
          <w:rFonts w:ascii="Times New Roman" w:eastAsia="Times New Roman" w:hAnsi="Times New Roman"/>
          <w:b/>
          <w:sz w:val="21"/>
          <w:szCs w:val="21"/>
          <w:lang w:eastAsia="ru-RU"/>
        </w:rPr>
      </w:pPr>
    </w:p>
    <w:p w:rsidR="008B2316" w:rsidRPr="00BF7A61" w:rsidRDefault="008B2316" w:rsidP="001B4171">
      <w:pPr>
        <w:keepNext/>
        <w:tabs>
          <w:tab w:val="left" w:pos="3262"/>
          <w:tab w:val="left" w:pos="9900"/>
        </w:tabs>
        <w:suppressAutoHyphens/>
        <w:spacing w:after="0" w:line="240" w:lineRule="auto"/>
        <w:ind w:firstLine="709"/>
        <w:jc w:val="both"/>
        <w:rPr>
          <w:rFonts w:ascii="Times New Roman" w:eastAsia="Times New Roman" w:hAnsi="Times New Roman"/>
          <w:sz w:val="24"/>
          <w:szCs w:val="24"/>
          <w:lang w:eastAsia="ru-RU"/>
        </w:rPr>
      </w:pPr>
      <w:r w:rsidRPr="002E5D0A">
        <w:rPr>
          <w:rFonts w:ascii="Times New Roman" w:eastAsia="Times New Roman" w:hAnsi="Times New Roman"/>
          <w:sz w:val="24"/>
          <w:szCs w:val="24"/>
          <w:lang w:eastAsia="ru-RU"/>
        </w:rPr>
        <w:t xml:space="preserve">Исполняя наши обязательства и изучив Извещение о закупке для проведения запроса котировок </w:t>
      </w:r>
      <w:r w:rsidR="0061740C" w:rsidRPr="0061740C">
        <w:rPr>
          <w:rFonts w:ascii="Times New Roman" w:eastAsia="Times New Roman" w:hAnsi="Times New Roman"/>
          <w:sz w:val="24"/>
          <w:szCs w:val="24"/>
          <w:lang w:eastAsia="ru-RU"/>
        </w:rPr>
        <w:t>на оказание медицинских услуг по проведению лабораторных исследований</w:t>
      </w:r>
      <w:r w:rsidR="00A872FE" w:rsidRPr="002E5D0A">
        <w:rPr>
          <w:rFonts w:ascii="Times New Roman" w:eastAsia="Calibri" w:hAnsi="Times New Roman"/>
          <w:sz w:val="24"/>
          <w:szCs w:val="24"/>
        </w:rPr>
        <w:t xml:space="preserve"> </w:t>
      </w:r>
      <w:r w:rsidRPr="002E5D0A">
        <w:rPr>
          <w:rFonts w:ascii="Times New Roman" w:eastAsia="Calibri" w:hAnsi="Times New Roman"/>
          <w:sz w:val="24"/>
          <w:szCs w:val="24"/>
        </w:rPr>
        <w:t>для</w:t>
      </w:r>
      <w:r w:rsidRPr="002E5D0A">
        <w:rPr>
          <w:rFonts w:ascii="Times New Roman" w:eastAsia="Times New Roman" w:hAnsi="Times New Roman"/>
          <w:kern w:val="28"/>
          <w:sz w:val="24"/>
          <w:szCs w:val="24"/>
          <w:lang w:eastAsia="ru-RU"/>
        </w:rPr>
        <w:t xml:space="preserve"> АО «НПО автоматики»</w:t>
      </w:r>
      <w:r w:rsidRPr="002E5D0A">
        <w:rPr>
          <w:rFonts w:ascii="Times New Roman" w:eastAsia="Times New Roman" w:hAnsi="Times New Roman"/>
          <w:sz w:val="24"/>
          <w:szCs w:val="24"/>
          <w:lang w:eastAsia="ru-RU"/>
        </w:rPr>
        <w:t xml:space="preserve"> (далее – </w:t>
      </w:r>
      <w:r w:rsidR="0061740C">
        <w:rPr>
          <w:rFonts w:ascii="Times New Roman" w:eastAsia="Times New Roman" w:hAnsi="Times New Roman"/>
          <w:sz w:val="24"/>
          <w:szCs w:val="24"/>
          <w:lang w:eastAsia="ru-RU"/>
        </w:rPr>
        <w:t>услуги</w:t>
      </w:r>
      <w:r w:rsidRPr="00BF7A61">
        <w:rPr>
          <w:rFonts w:ascii="Times New Roman" w:eastAsia="Times New Roman" w:hAnsi="Times New Roman"/>
          <w:sz w:val="24"/>
          <w:szCs w:val="24"/>
          <w:lang w:eastAsia="ru-RU"/>
        </w:rPr>
        <w:t>), в том числе условия и порядок проведения настоящего запроса котировок, проект договора и Техническое задание, мы _____________________________________________________________________________</w:t>
      </w:r>
    </w:p>
    <w:p w:rsidR="008B2316" w:rsidRPr="00BF7A61" w:rsidRDefault="008B2316" w:rsidP="001B4171">
      <w:pPr>
        <w:tabs>
          <w:tab w:val="left" w:pos="3262"/>
        </w:tabs>
        <w:spacing w:after="0" w:line="240" w:lineRule="auto"/>
        <w:ind w:firstLine="709"/>
        <w:jc w:val="both"/>
        <w:rPr>
          <w:rFonts w:ascii="Times New Roman" w:eastAsia="Times New Roman" w:hAnsi="Times New Roman"/>
          <w:i/>
          <w:sz w:val="24"/>
          <w:szCs w:val="24"/>
          <w:lang w:eastAsia="ru-RU"/>
        </w:rPr>
      </w:pPr>
      <w:r w:rsidRPr="00BF7A61">
        <w:rPr>
          <w:rFonts w:ascii="Times New Roman" w:eastAsia="Times New Roman" w:hAnsi="Times New Roman"/>
          <w:i/>
          <w:sz w:val="24"/>
          <w:szCs w:val="24"/>
          <w:lang w:eastAsia="ru-RU"/>
        </w:rPr>
        <w:t xml:space="preserve">                                      (наименование Участника размещения заказа)</w:t>
      </w:r>
    </w:p>
    <w:p w:rsidR="008B2316" w:rsidRPr="00BF7A61" w:rsidRDefault="008B2316" w:rsidP="001B4171">
      <w:pPr>
        <w:tabs>
          <w:tab w:val="left" w:pos="3262"/>
        </w:tabs>
        <w:spacing w:after="0" w:line="240" w:lineRule="auto"/>
        <w:jc w:val="both"/>
        <w:rPr>
          <w:rFonts w:ascii="Times New Roman" w:eastAsia="Times New Roman" w:hAnsi="Times New Roman"/>
          <w:sz w:val="24"/>
          <w:szCs w:val="24"/>
          <w:lang w:eastAsia="ru-RU"/>
        </w:rPr>
      </w:pPr>
      <w:r w:rsidRPr="00BF7A61">
        <w:rPr>
          <w:rFonts w:ascii="Times New Roman" w:eastAsia="Times New Roman" w:hAnsi="Times New Roman"/>
          <w:sz w:val="24"/>
          <w:szCs w:val="24"/>
          <w:lang w:eastAsia="ru-RU"/>
        </w:rPr>
        <w:t xml:space="preserve">в лице_______________________________________________________________________ </w:t>
      </w:r>
    </w:p>
    <w:p w:rsidR="008B2316" w:rsidRPr="00BF7A61" w:rsidRDefault="008B2316" w:rsidP="001B4171">
      <w:pPr>
        <w:tabs>
          <w:tab w:val="left" w:pos="3262"/>
        </w:tabs>
        <w:spacing w:after="0" w:line="240" w:lineRule="auto"/>
        <w:ind w:firstLine="709"/>
        <w:jc w:val="both"/>
        <w:rPr>
          <w:rFonts w:ascii="Times New Roman" w:eastAsia="Times New Roman" w:hAnsi="Times New Roman"/>
          <w:i/>
          <w:sz w:val="24"/>
          <w:szCs w:val="24"/>
          <w:lang w:eastAsia="ru-RU"/>
        </w:rPr>
      </w:pPr>
      <w:r w:rsidRPr="00BF7A61">
        <w:rPr>
          <w:rFonts w:ascii="Times New Roman" w:eastAsia="Times New Roman" w:hAnsi="Times New Roman"/>
          <w:i/>
          <w:sz w:val="24"/>
          <w:szCs w:val="24"/>
          <w:lang w:eastAsia="ru-RU"/>
        </w:rPr>
        <w:t xml:space="preserve">                                (должность руководителя или уполномоченного лица, Ф.И.О.)</w:t>
      </w:r>
    </w:p>
    <w:p w:rsidR="008B2316" w:rsidRPr="00301C7A" w:rsidRDefault="008B2316" w:rsidP="001B4171">
      <w:pPr>
        <w:tabs>
          <w:tab w:val="left" w:pos="3262"/>
        </w:tabs>
        <w:spacing w:after="0" w:line="240" w:lineRule="auto"/>
        <w:ind w:firstLine="709"/>
        <w:jc w:val="both"/>
        <w:rPr>
          <w:rFonts w:ascii="Times New Roman" w:eastAsia="Times New Roman" w:hAnsi="Times New Roman"/>
          <w:sz w:val="24"/>
          <w:szCs w:val="24"/>
          <w:lang w:eastAsia="ru-RU"/>
        </w:rPr>
      </w:pPr>
      <w:r w:rsidRPr="00BF7A61">
        <w:rPr>
          <w:rFonts w:ascii="Times New Roman" w:eastAsia="Times New Roman" w:hAnsi="Times New Roman"/>
          <w:sz w:val="24"/>
          <w:szCs w:val="24"/>
          <w:lang w:eastAsia="ru-RU"/>
        </w:rPr>
        <w:t xml:space="preserve">уполномоченного в случае признания нас Победителями запроса котировок готовы </w:t>
      </w:r>
      <w:r>
        <w:rPr>
          <w:rFonts w:ascii="Times New Roman" w:eastAsia="Times New Roman" w:hAnsi="Times New Roman"/>
          <w:sz w:val="24"/>
          <w:szCs w:val="24"/>
          <w:lang w:eastAsia="ru-RU"/>
        </w:rPr>
        <w:t xml:space="preserve">оказать </w:t>
      </w:r>
      <w:r w:rsidRPr="005B7EA7">
        <w:rPr>
          <w:rFonts w:ascii="Times New Roman" w:eastAsia="Times New Roman" w:hAnsi="Times New Roman"/>
          <w:sz w:val="24"/>
          <w:szCs w:val="24"/>
        </w:rPr>
        <w:t>у</w:t>
      </w:r>
      <w:r>
        <w:rPr>
          <w:rFonts w:ascii="Times New Roman" w:eastAsia="Times New Roman" w:hAnsi="Times New Roman"/>
          <w:sz w:val="24"/>
          <w:szCs w:val="24"/>
        </w:rPr>
        <w:t>слуги</w:t>
      </w:r>
      <w:r w:rsidRPr="005B7EA7">
        <w:rPr>
          <w:rFonts w:ascii="Times New Roman" w:eastAsia="Times New Roman" w:hAnsi="Times New Roman"/>
          <w:sz w:val="24"/>
          <w:szCs w:val="24"/>
        </w:rPr>
        <w:t xml:space="preserve"> по </w:t>
      </w:r>
      <w:r w:rsidR="007A1B41" w:rsidRPr="0061740C">
        <w:rPr>
          <w:rFonts w:ascii="Times New Roman" w:eastAsia="Times New Roman" w:hAnsi="Times New Roman"/>
          <w:sz w:val="24"/>
          <w:szCs w:val="24"/>
          <w:lang w:eastAsia="ru-RU"/>
        </w:rPr>
        <w:t>проведению лабораторных исследований</w:t>
      </w:r>
      <w:r w:rsidR="007A1B41" w:rsidRPr="002E5D0A">
        <w:rPr>
          <w:rFonts w:ascii="Times New Roman" w:eastAsia="Calibri" w:hAnsi="Times New Roman"/>
          <w:sz w:val="24"/>
          <w:szCs w:val="24"/>
        </w:rPr>
        <w:t xml:space="preserve"> </w:t>
      </w:r>
      <w:r>
        <w:rPr>
          <w:rFonts w:ascii="Times New Roman" w:eastAsia="Times New Roman" w:hAnsi="Times New Roman"/>
          <w:sz w:val="24"/>
          <w:szCs w:val="24"/>
          <w:lang w:eastAsia="ru-RU"/>
        </w:rPr>
        <w:t>в соответствии с проектом договора (Приложение № 1 к Извещению о закупке) техническим заданием (Приложение № 2 Извещению о закупке) без направления собственных предложений</w:t>
      </w:r>
      <w:r w:rsidRPr="00301C7A">
        <w:rPr>
          <w:rFonts w:ascii="Times New Roman" w:eastAsia="Times New Roman" w:hAnsi="Times New Roman"/>
          <w:sz w:val="24"/>
          <w:szCs w:val="24"/>
          <w:lang w:eastAsia="ru-RU"/>
        </w:rPr>
        <w:t>:</w:t>
      </w:r>
    </w:p>
    <w:p w:rsidR="008B2316" w:rsidRPr="00A872FE" w:rsidRDefault="008B2316" w:rsidP="001B4171">
      <w:pPr>
        <w:keepNext/>
        <w:tabs>
          <w:tab w:val="left" w:pos="3262"/>
          <w:tab w:val="left" w:pos="9900"/>
          <w:tab w:val="left" w:pos="10080"/>
        </w:tabs>
        <w:suppressAutoHyphens/>
        <w:spacing w:after="0" w:line="240" w:lineRule="auto"/>
        <w:ind w:right="180"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sz w:val="24"/>
          <w:szCs w:val="24"/>
          <w:lang w:eastAsia="ar-SA"/>
        </w:rPr>
        <w:t xml:space="preserve">- </w:t>
      </w:r>
      <w:r w:rsidRPr="00A872FE">
        <w:rPr>
          <w:rFonts w:ascii="Times New Roman" w:eastAsia="Times New Roman" w:hAnsi="Times New Roman"/>
          <w:sz w:val="24"/>
          <w:szCs w:val="24"/>
          <w:lang w:eastAsia="ar-SA"/>
        </w:rPr>
        <w:t xml:space="preserve">по цене согласно </w:t>
      </w:r>
      <w:r w:rsidR="0061740C" w:rsidRPr="0061740C">
        <w:rPr>
          <w:rFonts w:ascii="Times New Roman" w:eastAsia="Times New Roman" w:hAnsi="Times New Roman"/>
          <w:sz w:val="24"/>
          <w:szCs w:val="24"/>
          <w:lang w:eastAsia="ar-SA"/>
        </w:rPr>
        <w:t xml:space="preserve">единицы оказания услуги </w:t>
      </w:r>
      <w:r w:rsidRPr="00A872FE">
        <w:rPr>
          <w:rFonts w:ascii="Times New Roman" w:eastAsia="Times New Roman" w:hAnsi="Times New Roman"/>
          <w:sz w:val="24"/>
          <w:szCs w:val="24"/>
          <w:lang w:eastAsia="ar-SA"/>
        </w:rPr>
        <w:t>(Форма 3);</w:t>
      </w:r>
    </w:p>
    <w:p w:rsidR="008B2316" w:rsidRPr="00BF7A61" w:rsidRDefault="008B2316" w:rsidP="001B4171">
      <w:pPr>
        <w:keepNext/>
        <w:tabs>
          <w:tab w:val="left" w:pos="3262"/>
          <w:tab w:val="left" w:pos="9900"/>
        </w:tabs>
        <w:suppressAutoHyphens/>
        <w:spacing w:after="0" w:line="240" w:lineRule="auto"/>
        <w:ind w:firstLine="709"/>
        <w:jc w:val="both"/>
        <w:rPr>
          <w:rFonts w:ascii="Times New Roman" w:eastAsia="Times New Roman" w:hAnsi="Times New Roman"/>
          <w:color w:val="FF0000"/>
          <w:sz w:val="24"/>
          <w:szCs w:val="24"/>
          <w:lang w:eastAsia="ar-SA"/>
        </w:rPr>
      </w:pPr>
      <w:r w:rsidRPr="00A872FE">
        <w:rPr>
          <w:rFonts w:ascii="Times New Roman" w:eastAsia="Times New Roman" w:hAnsi="Times New Roman"/>
          <w:sz w:val="24"/>
          <w:szCs w:val="24"/>
          <w:lang w:eastAsia="ar-SA"/>
        </w:rPr>
        <w:t>- в количестве, номенклатуре в соответствии с требованиями Технического</w:t>
      </w:r>
      <w:r w:rsidRPr="00BF7A61">
        <w:rPr>
          <w:rFonts w:ascii="Times New Roman" w:eastAsia="Times New Roman" w:hAnsi="Times New Roman"/>
          <w:sz w:val="24"/>
          <w:szCs w:val="24"/>
          <w:lang w:eastAsia="ar-SA"/>
        </w:rPr>
        <w:t xml:space="preserve"> задания (Приложение №2 к </w:t>
      </w:r>
      <w:r>
        <w:rPr>
          <w:rFonts w:ascii="Times New Roman" w:eastAsia="Times New Roman" w:hAnsi="Times New Roman"/>
          <w:sz w:val="24"/>
          <w:szCs w:val="24"/>
          <w:lang w:eastAsia="ar-SA"/>
        </w:rPr>
        <w:t>Извещения</w:t>
      </w:r>
      <w:r w:rsidRPr="00BF7A61">
        <w:rPr>
          <w:rFonts w:ascii="Times New Roman" w:eastAsia="Times New Roman" w:hAnsi="Times New Roman"/>
          <w:sz w:val="24"/>
          <w:szCs w:val="24"/>
          <w:lang w:eastAsia="ar-SA"/>
        </w:rPr>
        <w:t xml:space="preserve"> о закупке) и проекта договора (Приложение № 1 к </w:t>
      </w:r>
      <w:r>
        <w:rPr>
          <w:rFonts w:ascii="Times New Roman" w:eastAsia="Times New Roman" w:hAnsi="Times New Roman"/>
          <w:sz w:val="24"/>
          <w:szCs w:val="24"/>
          <w:lang w:eastAsia="ar-SA"/>
        </w:rPr>
        <w:t>Извещению</w:t>
      </w:r>
      <w:r w:rsidRPr="00BF7A61">
        <w:rPr>
          <w:rFonts w:ascii="Times New Roman" w:eastAsia="Times New Roman" w:hAnsi="Times New Roman"/>
          <w:sz w:val="24"/>
          <w:szCs w:val="24"/>
          <w:lang w:eastAsia="ar-SA"/>
        </w:rPr>
        <w:t xml:space="preserve"> о закупке).</w:t>
      </w:r>
    </w:p>
    <w:p w:rsidR="008B2316" w:rsidRPr="00BF7A61" w:rsidRDefault="008B2316" w:rsidP="001B4171">
      <w:pPr>
        <w:keepNext/>
        <w:tabs>
          <w:tab w:val="left" w:pos="3262"/>
          <w:tab w:val="left" w:pos="9900"/>
        </w:tabs>
        <w:suppressAutoHyphens/>
        <w:spacing w:after="0" w:line="240" w:lineRule="auto"/>
        <w:ind w:firstLine="709"/>
        <w:jc w:val="both"/>
        <w:rPr>
          <w:rFonts w:ascii="Times New Roman" w:eastAsia="Times New Roman" w:hAnsi="Times New Roman"/>
          <w:color w:val="FF0000"/>
          <w:sz w:val="24"/>
          <w:szCs w:val="24"/>
          <w:lang w:eastAsia="ar-SA"/>
        </w:rPr>
      </w:pPr>
    </w:p>
    <w:p w:rsidR="008B2316" w:rsidRPr="00BF7A61" w:rsidRDefault="008B2316" w:rsidP="001B4171">
      <w:pPr>
        <w:keepNext/>
        <w:tabs>
          <w:tab w:val="left" w:pos="3262"/>
          <w:tab w:val="left" w:pos="9900"/>
        </w:tabs>
        <w:suppressAutoHyphens/>
        <w:spacing w:after="0" w:line="240" w:lineRule="auto"/>
        <w:ind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b/>
          <w:sz w:val="24"/>
          <w:szCs w:val="24"/>
          <w:lang w:eastAsia="ru-RU"/>
        </w:rPr>
        <w:t xml:space="preserve">Мы ознакомлены </w:t>
      </w:r>
      <w:r w:rsidRPr="00BF7A61">
        <w:rPr>
          <w:rFonts w:ascii="Times New Roman" w:eastAsia="Times New Roman" w:hAnsi="Times New Roman"/>
          <w:sz w:val="24"/>
          <w:szCs w:val="24"/>
          <w:lang w:eastAsia="ru-RU"/>
        </w:rPr>
        <w:t xml:space="preserve">с материалами технического задания и проектом договора, влияющими на стоимость </w:t>
      </w:r>
      <w:r>
        <w:rPr>
          <w:rFonts w:ascii="Times New Roman" w:eastAsia="Times New Roman" w:hAnsi="Times New Roman"/>
          <w:sz w:val="24"/>
          <w:szCs w:val="24"/>
          <w:lang w:eastAsia="ru-RU"/>
        </w:rPr>
        <w:t>оказания услуг для</w:t>
      </w:r>
      <w:r w:rsidRPr="00BF7A61">
        <w:rPr>
          <w:rFonts w:ascii="Times New Roman" w:eastAsia="Times New Roman" w:hAnsi="Times New Roman"/>
          <w:sz w:val="24"/>
          <w:szCs w:val="24"/>
          <w:lang w:eastAsia="ru-RU"/>
        </w:rPr>
        <w:t xml:space="preserve"> Заказчика.</w:t>
      </w:r>
    </w:p>
    <w:p w:rsidR="008B2316" w:rsidRPr="00BF7A61" w:rsidRDefault="008B2316" w:rsidP="001B4171">
      <w:pPr>
        <w:keepNext/>
        <w:tabs>
          <w:tab w:val="left" w:pos="3262"/>
          <w:tab w:val="left" w:pos="9900"/>
        </w:tabs>
        <w:suppressAutoHyphens/>
        <w:spacing w:after="0" w:line="240" w:lineRule="auto"/>
        <w:ind w:firstLine="709"/>
        <w:jc w:val="both"/>
        <w:rPr>
          <w:rFonts w:ascii="Times New Roman" w:eastAsia="Times New Roman" w:hAnsi="Times New Roman"/>
          <w:b/>
          <w:sz w:val="24"/>
          <w:szCs w:val="24"/>
          <w:lang w:eastAsia="ru-RU"/>
        </w:rPr>
      </w:pPr>
    </w:p>
    <w:p w:rsidR="008B2316" w:rsidRPr="00BF7A61" w:rsidRDefault="008B2316" w:rsidP="001B4171">
      <w:pPr>
        <w:keepNext/>
        <w:tabs>
          <w:tab w:val="left" w:pos="3262"/>
          <w:tab w:val="left" w:pos="9900"/>
        </w:tabs>
        <w:suppressAutoHyphens/>
        <w:spacing w:after="0" w:line="240" w:lineRule="auto"/>
        <w:ind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b/>
          <w:sz w:val="24"/>
          <w:szCs w:val="24"/>
          <w:lang w:eastAsia="ru-RU"/>
        </w:rPr>
        <w:t>Мы подтверждаем:</w:t>
      </w:r>
    </w:p>
    <w:p w:rsidR="008B2316" w:rsidRPr="00BF7A61" w:rsidRDefault="008B2316" w:rsidP="001B4171">
      <w:pPr>
        <w:keepNext/>
        <w:tabs>
          <w:tab w:val="left" w:pos="3262"/>
          <w:tab w:val="left" w:pos="9900"/>
        </w:tabs>
        <w:suppressAutoHyphens/>
        <w:spacing w:after="0" w:line="240" w:lineRule="auto"/>
        <w:ind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spacing w:val="-4"/>
          <w:sz w:val="24"/>
          <w:szCs w:val="24"/>
          <w:lang w:eastAsia="ru-RU"/>
        </w:rPr>
        <w:t>- что перед подачей заявки мы изучили Положение, Извещение о закуп</w:t>
      </w:r>
      <w:r>
        <w:rPr>
          <w:rFonts w:ascii="Times New Roman" w:eastAsia="Times New Roman" w:hAnsi="Times New Roman"/>
          <w:spacing w:val="-4"/>
          <w:sz w:val="24"/>
          <w:szCs w:val="24"/>
          <w:lang w:eastAsia="ru-RU"/>
        </w:rPr>
        <w:t>ке (включая все приложения к нему</w:t>
      </w:r>
      <w:r w:rsidRPr="00BF7A61">
        <w:rPr>
          <w:rFonts w:ascii="Times New Roman" w:eastAsia="Times New Roman" w:hAnsi="Times New Roman"/>
          <w:spacing w:val="-4"/>
          <w:sz w:val="24"/>
          <w:szCs w:val="24"/>
          <w:lang w:eastAsia="ru-RU"/>
        </w:rPr>
        <w:t>), а так</w:t>
      </w:r>
      <w:r>
        <w:rPr>
          <w:rFonts w:ascii="Times New Roman" w:eastAsia="Times New Roman" w:hAnsi="Times New Roman"/>
          <w:spacing w:val="-4"/>
          <w:sz w:val="24"/>
          <w:szCs w:val="24"/>
          <w:lang w:eastAsia="ru-RU"/>
        </w:rPr>
        <w:t>же изменения и разъяснения к нему</w:t>
      </w:r>
      <w:r w:rsidRPr="00BF7A61">
        <w:rPr>
          <w:rFonts w:ascii="Times New Roman" w:eastAsia="Times New Roman" w:hAnsi="Times New Roman"/>
          <w:spacing w:val="-4"/>
          <w:sz w:val="24"/>
          <w:szCs w:val="24"/>
          <w:lang w:eastAsia="ru-RU"/>
        </w:rPr>
        <w:t xml:space="preserve"> и безоговорочно согласны с условиями участия в закупке, содержащимися в Извещении о закупке.</w:t>
      </w:r>
    </w:p>
    <w:p w:rsidR="008B2316" w:rsidRDefault="008B2316" w:rsidP="001B4171">
      <w:pPr>
        <w:keepNext/>
        <w:tabs>
          <w:tab w:val="left" w:pos="3262"/>
          <w:tab w:val="left" w:pos="9900"/>
        </w:tabs>
        <w:suppressAutoHyphens/>
        <w:spacing w:after="0" w:line="240" w:lineRule="auto"/>
        <w:ind w:firstLine="709"/>
        <w:jc w:val="both"/>
        <w:rPr>
          <w:rFonts w:ascii="Times New Roman" w:eastAsia="Times New Roman" w:hAnsi="Times New Roman"/>
          <w:sz w:val="24"/>
          <w:szCs w:val="24"/>
          <w:shd w:val="clear" w:color="auto" w:fill="FFFFFF"/>
          <w:lang w:eastAsia="ru-RU"/>
        </w:rPr>
      </w:pPr>
      <w:r w:rsidRPr="00BF7A61">
        <w:rPr>
          <w:rFonts w:ascii="Times New Roman" w:eastAsia="Times New Roman" w:hAnsi="Times New Roman"/>
          <w:spacing w:val="-4"/>
          <w:sz w:val="24"/>
          <w:szCs w:val="24"/>
          <w:lang w:eastAsia="ru-RU"/>
        </w:rPr>
        <w:t>- н</w:t>
      </w:r>
      <w:r w:rsidRPr="00BF7A61">
        <w:rPr>
          <w:rFonts w:ascii="Times New Roman" w:eastAsia="Times New Roman" w:hAnsi="Times New Roman"/>
          <w:sz w:val="24"/>
          <w:szCs w:val="24"/>
          <w:shd w:val="clear" w:color="auto" w:fill="FFFFFF"/>
          <w:lang w:eastAsia="ru-RU"/>
        </w:rPr>
        <w:t xml:space="preserve">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Pr="00BF7A61">
        <w:rPr>
          <w:rFonts w:ascii="Times New Roman" w:eastAsia="Times New Roman" w:hAnsi="Times New Roman"/>
          <w:sz w:val="24"/>
          <w:szCs w:val="24"/>
          <w:lang w:eastAsia="ru-RU"/>
        </w:rPr>
        <w:t>открытом запросе котировок в электронной форме</w:t>
      </w:r>
      <w:r w:rsidRPr="00BF7A61">
        <w:rPr>
          <w:rFonts w:ascii="Times New Roman" w:eastAsia="Times New Roman" w:hAnsi="Times New Roman"/>
          <w:sz w:val="24"/>
          <w:szCs w:val="24"/>
          <w:shd w:val="clear" w:color="auto" w:fill="FFFFFF"/>
          <w:lang w:eastAsia="ru-RU"/>
        </w:rPr>
        <w:t>, поданы от имени участника процедуры закупки, являются подлинными и достоверными.</w:t>
      </w:r>
    </w:p>
    <w:p w:rsidR="007737DD" w:rsidRDefault="007737DD" w:rsidP="007737DD">
      <w:pPr>
        <w:keepNext/>
        <w:tabs>
          <w:tab w:val="left" w:pos="3262"/>
          <w:tab w:val="left" w:pos="9900"/>
        </w:tabs>
        <w:suppressAutoHyphens/>
        <w:spacing w:after="0" w:line="240" w:lineRule="auto"/>
        <w:jc w:val="both"/>
        <w:rPr>
          <w:rFonts w:ascii="Times New Roman" w:hAnsi="Times New Roman"/>
          <w:sz w:val="22"/>
          <w:szCs w:val="22"/>
        </w:rPr>
      </w:pPr>
    </w:p>
    <w:p w:rsidR="007737DD" w:rsidRDefault="007737DD" w:rsidP="007737DD">
      <w:pPr>
        <w:keepNext/>
        <w:tabs>
          <w:tab w:val="left" w:pos="3262"/>
          <w:tab w:val="left" w:pos="9900"/>
        </w:tabs>
        <w:suppressAutoHyphens/>
        <w:spacing w:after="0" w:line="240" w:lineRule="auto"/>
        <w:jc w:val="both"/>
        <w:rPr>
          <w:rFonts w:ascii="Times New Roman" w:hAnsi="Times New Roman"/>
          <w:sz w:val="22"/>
          <w:szCs w:val="22"/>
        </w:rPr>
      </w:pPr>
    </w:p>
    <w:p w:rsidR="007737DD" w:rsidRDefault="007737DD" w:rsidP="007737DD">
      <w:pPr>
        <w:keepNext/>
        <w:tabs>
          <w:tab w:val="left" w:pos="3262"/>
          <w:tab w:val="left" w:pos="9900"/>
        </w:tabs>
        <w:suppressAutoHyphens/>
        <w:spacing w:after="0" w:line="240" w:lineRule="auto"/>
        <w:jc w:val="both"/>
        <w:rPr>
          <w:rFonts w:ascii="Times New Roman" w:hAnsi="Times New Roman"/>
          <w:sz w:val="22"/>
          <w:szCs w:val="22"/>
        </w:rPr>
      </w:pPr>
    </w:p>
    <w:p w:rsidR="005A0322" w:rsidRDefault="005A0322" w:rsidP="007737DD">
      <w:pPr>
        <w:keepNext/>
        <w:tabs>
          <w:tab w:val="left" w:pos="3262"/>
          <w:tab w:val="left" w:pos="9900"/>
        </w:tabs>
        <w:suppressAutoHyphens/>
        <w:spacing w:after="0" w:line="240" w:lineRule="auto"/>
        <w:jc w:val="both"/>
        <w:rPr>
          <w:rFonts w:ascii="Times New Roman" w:hAnsi="Times New Roman"/>
          <w:sz w:val="22"/>
          <w:szCs w:val="22"/>
        </w:rPr>
      </w:pPr>
    </w:p>
    <w:p w:rsidR="005A0322" w:rsidRDefault="005A0322" w:rsidP="007737DD">
      <w:pPr>
        <w:keepNext/>
        <w:tabs>
          <w:tab w:val="left" w:pos="3262"/>
          <w:tab w:val="left" w:pos="9900"/>
        </w:tabs>
        <w:suppressAutoHyphens/>
        <w:spacing w:after="0" w:line="240" w:lineRule="auto"/>
        <w:jc w:val="both"/>
        <w:rPr>
          <w:rFonts w:ascii="Times New Roman" w:hAnsi="Times New Roman"/>
          <w:sz w:val="22"/>
          <w:szCs w:val="22"/>
        </w:rPr>
      </w:pPr>
    </w:p>
    <w:p w:rsidR="005A0322" w:rsidRDefault="005A0322" w:rsidP="007737DD">
      <w:pPr>
        <w:keepNext/>
        <w:tabs>
          <w:tab w:val="left" w:pos="3262"/>
          <w:tab w:val="left" w:pos="9900"/>
        </w:tabs>
        <w:suppressAutoHyphens/>
        <w:spacing w:after="0" w:line="240" w:lineRule="auto"/>
        <w:jc w:val="both"/>
        <w:rPr>
          <w:rFonts w:ascii="Times New Roman" w:hAnsi="Times New Roman"/>
          <w:sz w:val="22"/>
          <w:szCs w:val="22"/>
        </w:rPr>
      </w:pPr>
    </w:p>
    <w:p w:rsidR="005A0322" w:rsidRDefault="005A0322" w:rsidP="007737DD">
      <w:pPr>
        <w:keepNext/>
        <w:tabs>
          <w:tab w:val="left" w:pos="3262"/>
          <w:tab w:val="left" w:pos="9900"/>
        </w:tabs>
        <w:suppressAutoHyphens/>
        <w:spacing w:after="0" w:line="240" w:lineRule="auto"/>
        <w:jc w:val="both"/>
        <w:rPr>
          <w:rFonts w:ascii="Times New Roman" w:hAnsi="Times New Roman"/>
          <w:sz w:val="22"/>
          <w:szCs w:val="22"/>
        </w:rPr>
      </w:pPr>
    </w:p>
    <w:p w:rsidR="005A0322" w:rsidRDefault="005A0322" w:rsidP="007737DD">
      <w:pPr>
        <w:keepNext/>
        <w:tabs>
          <w:tab w:val="left" w:pos="3262"/>
          <w:tab w:val="left" w:pos="9900"/>
        </w:tabs>
        <w:suppressAutoHyphens/>
        <w:spacing w:after="0" w:line="240" w:lineRule="auto"/>
        <w:jc w:val="both"/>
        <w:rPr>
          <w:rFonts w:ascii="Times New Roman" w:hAnsi="Times New Roman"/>
          <w:sz w:val="22"/>
          <w:szCs w:val="22"/>
        </w:rPr>
      </w:pPr>
    </w:p>
    <w:p w:rsidR="005A0322" w:rsidRDefault="005A0322" w:rsidP="007737DD">
      <w:pPr>
        <w:keepNext/>
        <w:tabs>
          <w:tab w:val="left" w:pos="3262"/>
          <w:tab w:val="left" w:pos="9900"/>
        </w:tabs>
        <w:suppressAutoHyphens/>
        <w:spacing w:after="0" w:line="240" w:lineRule="auto"/>
        <w:jc w:val="both"/>
        <w:rPr>
          <w:rFonts w:ascii="Times New Roman" w:hAnsi="Times New Roman"/>
          <w:sz w:val="22"/>
          <w:szCs w:val="22"/>
        </w:rPr>
      </w:pPr>
    </w:p>
    <w:p w:rsidR="001B0463" w:rsidRPr="007737DD" w:rsidRDefault="001B0463" w:rsidP="007737DD">
      <w:pPr>
        <w:keepNext/>
        <w:tabs>
          <w:tab w:val="left" w:pos="3262"/>
          <w:tab w:val="left" w:pos="9900"/>
        </w:tabs>
        <w:suppressAutoHyphens/>
        <w:spacing w:after="0" w:line="240" w:lineRule="auto"/>
        <w:jc w:val="both"/>
        <w:rPr>
          <w:rFonts w:ascii="Times New Roman" w:eastAsia="Times New Roman" w:hAnsi="Times New Roman"/>
          <w:sz w:val="22"/>
          <w:szCs w:val="22"/>
          <w:shd w:val="clear" w:color="auto" w:fill="FFFFFF"/>
          <w:lang w:eastAsia="ru-RU"/>
        </w:rPr>
      </w:pPr>
      <w:r w:rsidRPr="007737DD">
        <w:rPr>
          <w:rFonts w:ascii="Times New Roman" w:hAnsi="Times New Roman"/>
          <w:sz w:val="22"/>
          <w:szCs w:val="22"/>
          <w:shd w:val="clear" w:color="auto" w:fill="FFFFFF"/>
        </w:rPr>
        <w:t xml:space="preserve">Должность руководителя (лица, уполномоченного участником </w:t>
      </w:r>
      <w:r w:rsidRPr="007737DD">
        <w:rPr>
          <w:rFonts w:ascii="Times New Roman" w:hAnsi="Times New Roman"/>
          <w:sz w:val="22"/>
          <w:szCs w:val="22"/>
        </w:rPr>
        <w:t>закупки</w:t>
      </w:r>
      <w:r w:rsidRPr="007737DD">
        <w:rPr>
          <w:rFonts w:ascii="Times New Roman" w:hAnsi="Times New Roman"/>
          <w:sz w:val="22"/>
          <w:szCs w:val="22"/>
          <w:shd w:val="clear" w:color="auto" w:fill="FFFFFF"/>
        </w:rPr>
        <w:t>) / Фамилия, имя отчество (при наличии) (для физического лица, в том числе зарегистрированного в качестве индивидуального предпринимателя)</w:t>
      </w:r>
    </w:p>
    <w:p w:rsidR="001B0463" w:rsidRPr="007737DD" w:rsidRDefault="001B0463" w:rsidP="001B0463">
      <w:pPr>
        <w:keepNext/>
        <w:keepLines/>
        <w:suppressAutoHyphens/>
        <w:spacing w:after="0" w:line="240" w:lineRule="auto"/>
        <w:outlineLvl w:val="1"/>
        <w:rPr>
          <w:rFonts w:ascii="Times New Roman" w:eastAsia="Times New Roman" w:hAnsi="Times New Roman"/>
          <w:sz w:val="22"/>
          <w:szCs w:val="22"/>
          <w:shd w:val="clear" w:color="auto" w:fill="FFFFFF"/>
          <w:lang w:eastAsia="ru-RU"/>
        </w:rPr>
      </w:pPr>
      <w:r w:rsidRPr="007737DD">
        <w:rPr>
          <w:rFonts w:ascii="Times New Roman" w:eastAsia="Times New Roman" w:hAnsi="Times New Roman"/>
          <w:sz w:val="22"/>
          <w:szCs w:val="22"/>
          <w:shd w:val="clear" w:color="auto" w:fill="FFFFFF"/>
          <w:lang w:eastAsia="ru-RU"/>
        </w:rPr>
        <w:t xml:space="preserve">__________________________                                                                       </w:t>
      </w:r>
    </w:p>
    <w:p w:rsidR="001B0463" w:rsidRPr="007737DD" w:rsidRDefault="001B0463" w:rsidP="001B0463">
      <w:pPr>
        <w:keepNext/>
        <w:keepLines/>
        <w:suppressAutoHyphens/>
        <w:spacing w:after="0" w:line="240" w:lineRule="auto"/>
        <w:outlineLvl w:val="1"/>
        <w:rPr>
          <w:rFonts w:ascii="Times New Roman" w:eastAsia="Times New Roman" w:hAnsi="Times New Roman"/>
          <w:sz w:val="22"/>
          <w:szCs w:val="22"/>
          <w:shd w:val="clear" w:color="auto" w:fill="FFFFFF"/>
          <w:lang w:eastAsia="ru-RU"/>
        </w:rPr>
      </w:pPr>
      <w:r w:rsidRPr="007737DD">
        <w:rPr>
          <w:rFonts w:ascii="Times New Roman" w:eastAsia="Times New Roman" w:hAnsi="Times New Roman"/>
          <w:sz w:val="22"/>
          <w:szCs w:val="22"/>
          <w:shd w:val="clear" w:color="auto" w:fill="FFFFFF"/>
          <w:lang w:eastAsia="ru-RU"/>
        </w:rPr>
        <w:t>(подпись)                      (Ф.И.О)</w:t>
      </w:r>
    </w:p>
    <w:p w:rsidR="0062192F" w:rsidRPr="007737DD" w:rsidRDefault="0062192F" w:rsidP="0062192F">
      <w:pPr>
        <w:spacing w:after="0" w:line="240" w:lineRule="auto"/>
        <w:jc w:val="both"/>
        <w:rPr>
          <w:rFonts w:ascii="Times New Roman" w:eastAsia="Times New Roman" w:hAnsi="Times New Roman"/>
          <w:sz w:val="22"/>
          <w:szCs w:val="22"/>
          <w:lang w:eastAsia="ru-RU"/>
        </w:rPr>
      </w:pPr>
      <w:r w:rsidRPr="007737DD">
        <w:rPr>
          <w:rFonts w:ascii="Times New Roman" w:eastAsia="Times New Roman" w:hAnsi="Times New Roman"/>
          <w:sz w:val="22"/>
          <w:szCs w:val="22"/>
          <w:shd w:val="clear" w:color="auto" w:fill="FFFFFF"/>
          <w:lang w:eastAsia="ru-RU"/>
        </w:rPr>
        <w:t>М.П. (при наличии)</w:t>
      </w:r>
    </w:p>
    <w:p w:rsidR="00C5796F" w:rsidRDefault="00C5796F" w:rsidP="00D51554">
      <w:pPr>
        <w:spacing w:before="480" w:after="240"/>
        <w:rPr>
          <w:rFonts w:ascii="Times New Roman" w:hAnsi="Times New Roman"/>
          <w:b/>
          <w:iCs/>
          <w:snapToGrid w:val="0"/>
          <w:sz w:val="24"/>
          <w:szCs w:val="24"/>
        </w:rPr>
        <w:sectPr w:rsidR="00C5796F" w:rsidSect="00E02E9F">
          <w:footerReference w:type="default" r:id="rId17"/>
          <w:footerReference w:type="first" r:id="rId18"/>
          <w:pgSz w:w="11906" w:h="16838"/>
          <w:pgMar w:top="539" w:right="851" w:bottom="851" w:left="1134" w:header="709" w:footer="289" w:gutter="0"/>
          <w:cols w:space="708"/>
          <w:titlePg/>
          <w:docGrid w:linePitch="381"/>
        </w:sectPr>
      </w:pPr>
    </w:p>
    <w:p w:rsidR="003D5E51" w:rsidRPr="003D5E51" w:rsidRDefault="002B469C" w:rsidP="002B469C">
      <w:pPr>
        <w:jc w:val="right"/>
        <w:rPr>
          <w:rFonts w:ascii="Times New Roman" w:hAnsi="Times New Roman"/>
          <w:b/>
          <w:sz w:val="24"/>
          <w:szCs w:val="24"/>
          <w:lang w:val="ru"/>
        </w:rPr>
      </w:pPr>
      <w:r>
        <w:rPr>
          <w:rFonts w:ascii="Times New Roman" w:hAnsi="Times New Roman"/>
          <w:b/>
          <w:sz w:val="24"/>
          <w:szCs w:val="24"/>
          <w:lang w:val="ru"/>
        </w:rPr>
        <w:lastRenderedPageBreak/>
        <w:t>ФОРМА 3</w:t>
      </w:r>
    </w:p>
    <w:p w:rsidR="00315303" w:rsidRDefault="00315303" w:rsidP="00B07025">
      <w:pPr>
        <w:pStyle w:val="2f6"/>
        <w:jc w:val="left"/>
        <w:rPr>
          <w:rFonts w:ascii="Times New Roman" w:hAnsi="Times New Roman"/>
          <w:b w:val="0"/>
          <w:sz w:val="18"/>
          <w:szCs w:val="18"/>
        </w:rPr>
      </w:pPr>
    </w:p>
    <w:p w:rsidR="00B07025" w:rsidRPr="00AC6F71" w:rsidRDefault="00B07025" w:rsidP="00B07025">
      <w:pPr>
        <w:pStyle w:val="2f6"/>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B07025" w:rsidRPr="00AC6F71" w:rsidRDefault="00B07025" w:rsidP="00B0702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B07025" w:rsidRDefault="00B07025" w:rsidP="00B0702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B07025" w:rsidRDefault="00B07025" w:rsidP="00B07025">
      <w:pPr>
        <w:autoSpaceDE w:val="0"/>
        <w:autoSpaceDN w:val="0"/>
        <w:adjustRightInd w:val="0"/>
        <w:spacing w:after="0" w:line="240" w:lineRule="auto"/>
        <w:jc w:val="both"/>
        <w:rPr>
          <w:rFonts w:ascii="Times New Roman" w:hAnsi="Times New Roman"/>
          <w:sz w:val="18"/>
          <w:szCs w:val="18"/>
        </w:rPr>
      </w:pPr>
    </w:p>
    <w:p w:rsidR="00B07025" w:rsidRDefault="00B07025" w:rsidP="00B07025">
      <w:pPr>
        <w:autoSpaceDE w:val="0"/>
        <w:autoSpaceDN w:val="0"/>
        <w:adjustRightInd w:val="0"/>
        <w:spacing w:after="0" w:line="240" w:lineRule="auto"/>
        <w:jc w:val="both"/>
        <w:rPr>
          <w:rFonts w:ascii="Times New Roman" w:hAnsi="Times New Roman"/>
          <w:sz w:val="18"/>
          <w:szCs w:val="18"/>
        </w:rPr>
      </w:pPr>
    </w:p>
    <w:p w:rsidR="00315303" w:rsidRDefault="00315303" w:rsidP="00B07025">
      <w:pPr>
        <w:autoSpaceDE w:val="0"/>
        <w:autoSpaceDN w:val="0"/>
        <w:adjustRightInd w:val="0"/>
        <w:spacing w:after="0" w:line="240" w:lineRule="auto"/>
        <w:jc w:val="both"/>
        <w:rPr>
          <w:rFonts w:ascii="Times New Roman" w:hAnsi="Times New Roman"/>
          <w:sz w:val="18"/>
          <w:szCs w:val="18"/>
        </w:rPr>
      </w:pPr>
    </w:p>
    <w:p w:rsidR="00315303" w:rsidRDefault="00315303" w:rsidP="00B07025">
      <w:pPr>
        <w:autoSpaceDE w:val="0"/>
        <w:autoSpaceDN w:val="0"/>
        <w:adjustRightInd w:val="0"/>
        <w:spacing w:after="0" w:line="240" w:lineRule="auto"/>
        <w:jc w:val="both"/>
        <w:rPr>
          <w:rFonts w:ascii="Times New Roman" w:hAnsi="Times New Roman"/>
          <w:sz w:val="18"/>
          <w:szCs w:val="18"/>
        </w:rPr>
      </w:pPr>
    </w:p>
    <w:p w:rsidR="00193774" w:rsidRDefault="00B07025" w:rsidP="00D069B1">
      <w:pPr>
        <w:spacing w:after="0"/>
        <w:jc w:val="center"/>
        <w:rPr>
          <w:rFonts w:ascii="Times New Roman" w:hAnsi="Times New Roman"/>
          <w:b/>
          <w:iCs/>
          <w:snapToGrid w:val="0"/>
          <w:sz w:val="24"/>
          <w:szCs w:val="24"/>
        </w:rPr>
      </w:pPr>
      <w:r>
        <w:rPr>
          <w:rFonts w:ascii="Times New Roman" w:hAnsi="Times New Roman"/>
          <w:b/>
          <w:iCs/>
          <w:snapToGrid w:val="0"/>
          <w:sz w:val="24"/>
          <w:szCs w:val="24"/>
        </w:rPr>
        <w:t xml:space="preserve">ПРЕДЛОЖЕНИЕ </w:t>
      </w:r>
      <w:r w:rsidR="005A0322" w:rsidRPr="005A0322">
        <w:rPr>
          <w:rFonts w:ascii="Times New Roman" w:hAnsi="Times New Roman"/>
          <w:b/>
          <w:iCs/>
          <w:snapToGrid w:val="0"/>
          <w:sz w:val="24"/>
          <w:szCs w:val="24"/>
        </w:rPr>
        <w:t>О ЦЕНЕ ЕДИНИЦЫ УСЛУГИ</w:t>
      </w:r>
    </w:p>
    <w:p w:rsidR="00D62EC9" w:rsidRDefault="00D62EC9" w:rsidP="00D069B1">
      <w:pPr>
        <w:spacing w:after="0"/>
        <w:jc w:val="center"/>
      </w:pPr>
    </w:p>
    <w:tbl>
      <w:tblPr>
        <w:tblW w:w="10646" w:type="dxa"/>
        <w:jc w:val="center"/>
        <w:tblLook w:val="04A0" w:firstRow="1" w:lastRow="0" w:firstColumn="1" w:lastColumn="0" w:noHBand="0" w:noVBand="1"/>
      </w:tblPr>
      <w:tblGrid>
        <w:gridCol w:w="700"/>
        <w:gridCol w:w="2028"/>
        <w:gridCol w:w="5880"/>
        <w:gridCol w:w="875"/>
        <w:gridCol w:w="1163"/>
      </w:tblGrid>
      <w:tr w:rsidR="001B74C5" w:rsidRPr="001B74C5" w:rsidTr="00614D2F">
        <w:trPr>
          <w:trHeight w:val="586"/>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b/>
                <w:bCs/>
                <w:sz w:val="20"/>
                <w:szCs w:val="20"/>
                <w:lang w:eastAsia="ru-RU"/>
              </w:rPr>
            </w:pPr>
            <w:r w:rsidRPr="001B74C5">
              <w:rPr>
                <w:rFonts w:ascii="Times New Roman" w:eastAsiaTheme="minorEastAsia" w:hAnsi="Times New Roman"/>
                <w:b/>
                <w:bCs/>
                <w:sz w:val="20"/>
                <w:szCs w:val="20"/>
                <w:lang w:eastAsia="ru-RU"/>
              </w:rPr>
              <w:t>№ п/п</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b/>
                <w:bCs/>
                <w:sz w:val="20"/>
                <w:szCs w:val="20"/>
                <w:lang w:eastAsia="ru-RU"/>
              </w:rPr>
            </w:pPr>
            <w:r w:rsidRPr="001B74C5">
              <w:rPr>
                <w:rFonts w:ascii="Times New Roman" w:eastAsiaTheme="minorEastAsia" w:hAnsi="Times New Roman"/>
                <w:b/>
                <w:bCs/>
                <w:sz w:val="20"/>
                <w:szCs w:val="20"/>
                <w:lang w:eastAsia="ru-RU"/>
              </w:rPr>
              <w:t> </w:t>
            </w:r>
          </w:p>
        </w:tc>
        <w:tc>
          <w:tcPr>
            <w:tcW w:w="5710" w:type="dxa"/>
            <w:tcBorders>
              <w:top w:val="single" w:sz="4" w:space="0" w:color="auto"/>
              <w:left w:val="single" w:sz="4" w:space="0" w:color="auto"/>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b/>
                <w:bCs/>
                <w:sz w:val="20"/>
                <w:szCs w:val="20"/>
                <w:lang w:eastAsia="ru-RU"/>
              </w:rPr>
            </w:pPr>
            <w:r w:rsidRPr="001B74C5">
              <w:rPr>
                <w:rFonts w:ascii="Times New Roman" w:eastAsiaTheme="minorEastAsia" w:hAnsi="Times New Roman"/>
                <w:b/>
                <w:bCs/>
                <w:sz w:val="20"/>
                <w:szCs w:val="20"/>
                <w:lang w:eastAsia="ru-RU"/>
              </w:rPr>
              <w:t xml:space="preserve">Наименование </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b/>
                <w:bCs/>
                <w:sz w:val="20"/>
                <w:szCs w:val="20"/>
                <w:lang w:eastAsia="ru-RU"/>
              </w:rPr>
            </w:pPr>
            <w:r w:rsidRPr="001B74C5">
              <w:rPr>
                <w:rFonts w:ascii="Times New Roman" w:eastAsiaTheme="minorEastAsia" w:hAnsi="Times New Roman"/>
                <w:b/>
                <w:bCs/>
                <w:sz w:val="20"/>
                <w:szCs w:val="20"/>
                <w:lang w:eastAsia="ru-RU"/>
              </w:rPr>
              <w:t>Кол-во</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663F55" w:rsidP="001B74C5">
            <w:pPr>
              <w:spacing w:after="0" w:line="240" w:lineRule="auto"/>
              <w:jc w:val="center"/>
              <w:rPr>
                <w:rFonts w:ascii="Times New Roman" w:eastAsiaTheme="minorEastAsia" w:hAnsi="Times New Roman"/>
                <w:b/>
                <w:bCs/>
                <w:sz w:val="20"/>
                <w:szCs w:val="20"/>
                <w:lang w:eastAsia="ru-RU"/>
              </w:rPr>
            </w:pPr>
            <w:r w:rsidRPr="00663F55">
              <w:rPr>
                <w:rFonts w:ascii="Times New Roman" w:eastAsia="Calibri" w:hAnsi="Times New Roman"/>
                <w:b/>
                <w:sz w:val="20"/>
                <w:szCs w:val="20"/>
                <w:vertAlign w:val="superscript"/>
                <w:lang w:eastAsia="ru-RU"/>
              </w:rPr>
              <w:t>1</w:t>
            </w:r>
            <w:r w:rsidR="001B74C5" w:rsidRPr="001B74C5">
              <w:rPr>
                <w:rFonts w:ascii="Times New Roman" w:eastAsia="Calibri" w:hAnsi="Times New Roman"/>
                <w:b/>
                <w:sz w:val="20"/>
                <w:szCs w:val="20"/>
                <w:lang w:eastAsia="ru-RU"/>
              </w:rPr>
              <w:t>Цена за единицу услуги (руб.)</w:t>
            </w:r>
          </w:p>
        </w:tc>
      </w:tr>
      <w:tr w:rsidR="001B74C5" w:rsidRPr="001B74C5" w:rsidTr="00614D2F">
        <w:trPr>
          <w:trHeight w:val="288"/>
          <w:jc w:val="center"/>
        </w:trPr>
        <w:tc>
          <w:tcPr>
            <w:tcW w:w="10338" w:type="dxa"/>
            <w:gridSpan w:val="5"/>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b/>
                <w:bCs/>
                <w:sz w:val="20"/>
                <w:szCs w:val="20"/>
                <w:lang w:eastAsia="ru-RU"/>
              </w:rPr>
            </w:pPr>
            <w:r w:rsidRPr="001B74C5">
              <w:rPr>
                <w:rFonts w:ascii="Times New Roman" w:eastAsiaTheme="minorEastAsia" w:hAnsi="Times New Roman"/>
                <w:sz w:val="20"/>
                <w:szCs w:val="20"/>
                <w:lang w:eastAsia="ru-RU"/>
              </w:rPr>
              <w:t> </w:t>
            </w:r>
            <w:r w:rsidRPr="001B74C5">
              <w:rPr>
                <w:rFonts w:ascii="Times New Roman" w:eastAsiaTheme="minorEastAsia" w:hAnsi="Times New Roman"/>
                <w:b/>
                <w:bCs/>
                <w:sz w:val="20"/>
                <w:szCs w:val="20"/>
                <w:lang w:eastAsia="ru-RU"/>
              </w:rPr>
              <w:t>Общеклинические исследования мочи</w:t>
            </w: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B03.016.006</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Общий (клинический) анализ мочи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B03.016.014</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мочи методом Нечипоренко</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3</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A09.28.011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глюкозы в моче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53"/>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4</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A09.28.003.002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количества белка в суточной моче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10338" w:type="dxa"/>
            <w:gridSpan w:val="5"/>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b/>
                <w:bCs/>
                <w:sz w:val="20"/>
                <w:szCs w:val="20"/>
                <w:lang w:eastAsia="ru-RU"/>
              </w:rPr>
            </w:pPr>
            <w:r w:rsidRPr="001B74C5">
              <w:rPr>
                <w:rFonts w:ascii="Times New Roman" w:eastAsiaTheme="minorEastAsia" w:hAnsi="Times New Roman"/>
                <w:sz w:val="20"/>
                <w:szCs w:val="20"/>
                <w:lang w:eastAsia="ru-RU"/>
              </w:rPr>
              <w:t> </w:t>
            </w:r>
            <w:r w:rsidRPr="001B74C5">
              <w:rPr>
                <w:rFonts w:ascii="Times New Roman" w:eastAsiaTheme="minorEastAsia" w:hAnsi="Times New Roman"/>
                <w:b/>
                <w:bCs/>
                <w:sz w:val="20"/>
                <w:szCs w:val="20"/>
                <w:lang w:eastAsia="ru-RU"/>
              </w:rPr>
              <w:t>Общеклинические исследования кала</w:t>
            </w: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5</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A09.19.001.001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Экспресс-исследование кала на скрытую кровь иммунохроматографическим методом</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05"/>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6</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A26.19.010</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Микроскопическое исследование кала на яйца и личинки гельминтов</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7</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B03.016.010</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Копрологическое исследование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8</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A26.01.017</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Микроскопическое исследование отпечатков с поверхности кожи перианальных складок на яйца остриц (Enterobius vermicularis)</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9</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A26.19.010.001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Микроскопическое исследование кала на гельминты с применением методов обогащения</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10</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A09.19.001.000.01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кала на скрытую кровь количественным иммунохимическим методом</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11</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A09.19.013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кальпротектина в кале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09"/>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12</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A09.19.010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активности панкреатической эластазы-1 в кале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10338" w:type="dxa"/>
            <w:gridSpan w:val="5"/>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b/>
                <w:bCs/>
                <w:sz w:val="20"/>
                <w:szCs w:val="20"/>
                <w:lang w:eastAsia="ru-RU"/>
              </w:rPr>
            </w:pPr>
            <w:r w:rsidRPr="001B74C5">
              <w:rPr>
                <w:rFonts w:ascii="Times New Roman" w:eastAsiaTheme="minorEastAsia" w:hAnsi="Times New Roman"/>
                <w:sz w:val="20"/>
                <w:szCs w:val="20"/>
                <w:lang w:eastAsia="ru-RU"/>
              </w:rPr>
              <w:t> </w:t>
            </w:r>
            <w:r w:rsidRPr="001B74C5">
              <w:rPr>
                <w:rFonts w:ascii="Times New Roman" w:eastAsiaTheme="minorEastAsia" w:hAnsi="Times New Roman"/>
                <w:b/>
                <w:bCs/>
                <w:sz w:val="20"/>
                <w:szCs w:val="20"/>
                <w:lang w:eastAsia="ru-RU"/>
              </w:rPr>
              <w:t>Общеклинические исследования прочие</w:t>
            </w: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13</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A26.20.006.000.02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Микроскопическое исследование отделяемого урогенитального тракта на аэробные и факультативно-анаэробные микроорганизмы</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14</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A26.01.011.000.02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Микроскопическое исследование волосяных луковиц, ресниц на клещей рода демодекс</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15</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A26.01.018</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Микроскопическое исследование соскоба с кожи на клещей</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16</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A26.01.015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Микроскопическое исследование соскоба с кожи на грибы (дрожжевые, плесневые, дерматомицеты)</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17</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A26.01.033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Микроскопическое исследование ногтевых пластинок на грибы (дрожжевые, плесневые, дерматомицеты)</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18</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A26.01.011.000.01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Микроскопическое исследование волос на грибы</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288"/>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19</w:t>
            </w: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A12.09.010 </w:t>
            </w:r>
          </w:p>
        </w:tc>
        <w:tc>
          <w:tcPr>
            <w:tcW w:w="5710" w:type="dxa"/>
            <w:tcBorders>
              <w:top w:val="single" w:sz="4" w:space="0" w:color="auto"/>
              <w:left w:val="single" w:sz="4" w:space="0" w:color="auto"/>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Микроскопическое исследование нативного и окрашенного препарата мокроты</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10338" w:type="dxa"/>
            <w:gridSpan w:val="5"/>
            <w:tcBorders>
              <w:top w:val="nil"/>
              <w:left w:val="single" w:sz="4" w:space="0" w:color="auto"/>
              <w:bottom w:val="single" w:sz="4" w:space="0" w:color="auto"/>
            </w:tcBorders>
            <w:shd w:val="clear" w:color="auto" w:fill="auto"/>
            <w:noWrap/>
            <w:hideMark/>
          </w:tcPr>
          <w:p w:rsidR="00315303" w:rsidRDefault="00315303" w:rsidP="001B74C5">
            <w:pPr>
              <w:spacing w:after="0"/>
              <w:jc w:val="center"/>
              <w:rPr>
                <w:rFonts w:ascii="Times New Roman" w:eastAsiaTheme="minorEastAsia" w:hAnsi="Times New Roman"/>
                <w:sz w:val="20"/>
                <w:szCs w:val="20"/>
                <w:lang w:eastAsia="ru-RU"/>
              </w:rPr>
            </w:pPr>
          </w:p>
          <w:p w:rsidR="001B74C5" w:rsidRPr="001B74C5" w:rsidRDefault="001B74C5" w:rsidP="001B74C5">
            <w:pPr>
              <w:spacing w:after="0"/>
              <w:jc w:val="center"/>
              <w:rPr>
                <w:rFonts w:ascii="Times New Roman" w:eastAsiaTheme="minorEastAsia" w:hAnsi="Times New Roman"/>
                <w:b/>
                <w:bCs/>
                <w:sz w:val="20"/>
                <w:szCs w:val="20"/>
                <w:lang w:eastAsia="ru-RU"/>
              </w:rPr>
            </w:pPr>
            <w:r w:rsidRPr="001B74C5">
              <w:rPr>
                <w:rFonts w:ascii="Times New Roman" w:eastAsiaTheme="minorEastAsia" w:hAnsi="Times New Roman"/>
                <w:sz w:val="20"/>
                <w:szCs w:val="20"/>
                <w:lang w:eastAsia="ru-RU"/>
              </w:rPr>
              <w:t> </w:t>
            </w:r>
            <w:r w:rsidRPr="001B74C5">
              <w:rPr>
                <w:rFonts w:ascii="Times New Roman" w:eastAsiaTheme="minorEastAsia" w:hAnsi="Times New Roman"/>
                <w:b/>
                <w:bCs/>
                <w:sz w:val="20"/>
                <w:szCs w:val="20"/>
                <w:lang w:eastAsia="ru-RU"/>
              </w:rPr>
              <w:t>Гемостазиология и изосерология</w:t>
            </w: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20</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B03.016.002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Общий (клинический) анализ крови развернутый (+СОЭ)</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21</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A12.05.039</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Активированное частичное тромбопластиновое время</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lastRenderedPageBreak/>
              <w:t>22</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A12.05.043.000.01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волчаночного антикоагулянта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23</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A12.05.028</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тромбинового времени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24</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A12.05.005.000.01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основных групп по системе AB0 и антигена D системы Резус (резус-фактор)</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247"/>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25</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A09.05.051.001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концентрации Д-димера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779"/>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26</w:t>
            </w:r>
          </w:p>
        </w:tc>
        <w:tc>
          <w:tcPr>
            <w:tcW w:w="1969" w:type="dxa"/>
            <w:tcBorders>
              <w:top w:val="nil"/>
              <w:left w:val="nil"/>
              <w:bottom w:val="nil"/>
              <w:right w:val="nil"/>
            </w:tcBorders>
            <w:shd w:val="clear" w:color="auto" w:fill="auto"/>
            <w:noWrap/>
            <w:vAlign w:val="bottom"/>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5710" w:type="dxa"/>
            <w:tcBorders>
              <w:top w:val="single" w:sz="4" w:space="0" w:color="auto"/>
              <w:left w:val="single" w:sz="4" w:space="0" w:color="auto"/>
              <w:bottom w:val="single" w:sz="4" w:space="0" w:color="auto"/>
              <w:right w:val="nil"/>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 бледной трепонеме в реакции микропреципитации с кардиолипиновым антигеном (качественное исследование)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27</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A12.05.027.000.01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протромбинового времени и МНО в плазме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vMerge w:val="restart"/>
            <w:tcBorders>
              <w:top w:val="single" w:sz="4" w:space="0" w:color="auto"/>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28</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Комплекс - Расширенная коагулограмма</w:t>
            </w:r>
          </w:p>
        </w:tc>
        <w:tc>
          <w:tcPr>
            <w:tcW w:w="850" w:type="dxa"/>
            <w:vMerge w:val="restart"/>
            <w:tcBorders>
              <w:top w:val="single" w:sz="4" w:space="0" w:color="auto"/>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vMerge w:val="restart"/>
            <w:tcBorders>
              <w:top w:val="single" w:sz="4" w:space="0" w:color="auto"/>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A12.05.027.000.01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протромбинового времени и МНО в плазме крови</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A12.05.039</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Активированное частичное тромбопластиновое время</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A12.05.028</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тромбинового времени в крови</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A09.05.050</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Исследование уровня фибриногена в крови</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A09.05.051.001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концентрации Д-димера в крови</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vMerge/>
            <w:tcBorders>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A09.05.047</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активности антитромбина III в крови</w:t>
            </w:r>
          </w:p>
        </w:tc>
        <w:tc>
          <w:tcPr>
            <w:tcW w:w="850" w:type="dxa"/>
            <w:vMerge/>
            <w:tcBorders>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29</w:t>
            </w:r>
          </w:p>
        </w:tc>
        <w:tc>
          <w:tcPr>
            <w:tcW w:w="1969" w:type="dxa"/>
            <w:tcBorders>
              <w:top w:val="single" w:sz="4" w:space="0" w:color="auto"/>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A12.05.123</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ретикулоцитов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30</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A12.05.028</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тромбинового времени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31</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A09.05.050</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фибриногена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10338" w:type="dxa"/>
            <w:gridSpan w:val="5"/>
            <w:tcBorders>
              <w:top w:val="nil"/>
              <w:left w:val="single" w:sz="4" w:space="0" w:color="auto"/>
              <w:bottom w:val="single" w:sz="4" w:space="0" w:color="auto"/>
              <w:right w:val="single" w:sz="4" w:space="0" w:color="auto"/>
            </w:tcBorders>
            <w:shd w:val="clear" w:color="auto" w:fill="auto"/>
            <w:noWrap/>
            <w:hideMark/>
          </w:tcPr>
          <w:p w:rsidR="00315303" w:rsidRDefault="00315303" w:rsidP="001B74C5">
            <w:pPr>
              <w:spacing w:after="0"/>
              <w:jc w:val="center"/>
              <w:rPr>
                <w:rFonts w:ascii="Times New Roman" w:eastAsiaTheme="minorEastAsia" w:hAnsi="Times New Roman"/>
                <w:sz w:val="20"/>
                <w:szCs w:val="20"/>
                <w:lang w:eastAsia="ru-RU"/>
              </w:rPr>
            </w:pPr>
          </w:p>
          <w:p w:rsidR="001B74C5" w:rsidRPr="001B74C5" w:rsidRDefault="001B74C5" w:rsidP="001B74C5">
            <w:pPr>
              <w:spacing w:after="0"/>
              <w:jc w:val="center"/>
              <w:rPr>
                <w:rFonts w:ascii="Times New Roman" w:eastAsiaTheme="minorEastAsia" w:hAnsi="Times New Roman"/>
                <w:b/>
                <w:bCs/>
                <w:sz w:val="20"/>
                <w:szCs w:val="20"/>
                <w:lang w:eastAsia="ru-RU"/>
              </w:rPr>
            </w:pPr>
            <w:r w:rsidRPr="001B74C5">
              <w:rPr>
                <w:rFonts w:ascii="Times New Roman" w:eastAsiaTheme="minorEastAsia" w:hAnsi="Times New Roman"/>
                <w:sz w:val="20"/>
                <w:szCs w:val="20"/>
                <w:lang w:eastAsia="ru-RU"/>
              </w:rPr>
              <w:t> </w:t>
            </w:r>
            <w:r w:rsidRPr="001B74C5">
              <w:rPr>
                <w:rFonts w:ascii="Times New Roman" w:eastAsiaTheme="minorEastAsia" w:hAnsi="Times New Roman"/>
                <w:b/>
                <w:bCs/>
                <w:sz w:val="20"/>
                <w:szCs w:val="20"/>
                <w:lang w:eastAsia="ru-RU"/>
              </w:rPr>
              <w:t>Биохимические исследования</w:t>
            </w: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32</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A09.05.042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аланин-трансаминазы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33</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A09.05.011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альбумина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34</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A09.05.073</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активности альфа-1-антитрипсина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35</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A09.05.045</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амилазы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36</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A12.06.015</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антистрептолизина-O в сыворотке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37</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A09.05.041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аспартат-трансаминазы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38</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A09.05.014</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соотношения белковых фракций методом электрофореза</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39</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A09.05.010</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общего белка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40</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A09.05.022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свободного и связанного билирубина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41</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A12.06.060.000.06</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уровня витамина B6 (пиридоксин)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42</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A09.05.080</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фолиевой кислоты в сыворотке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43</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A12.06.060</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уровня витамина B12 (цианокобаламин)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44</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A09.05.235</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25-OH витамина Д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45</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A09.05.044</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гамма-глютамилтрансферазы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46</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A09.05.083</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гликированного гемоглобина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47</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A09.05.023</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глюкозы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48</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A09.05.214</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гомоцистеина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49</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A09.05.007</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железа сыворотки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50</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A12.05.011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железосвязывающей способности сыворотки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51</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A09.05.031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калия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52</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A09.05.031.000.01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электролитов (калий, натрий, хлор)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53</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A09.05.032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общего кальция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54</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A09.05.206</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ионизированного кальция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55</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A09.05.020</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креатинина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56</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A09.05.043</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активности креатинкиназы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lastRenderedPageBreak/>
              <w:t>57</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A09.05.039</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активности лактатдегидрогеназы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58</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A09.05.173</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активности липазы в сыворотке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59</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B03.016.005</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Анализ крови по оценке нарушений липидного обмена биохимический</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60</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A09.05.127</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общего магния в сыворотке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61</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A09.05.018</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мочевой кислоты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62</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A09.05.017</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мочевины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63</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A09.05.030</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натрия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36"/>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64</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A09.05.008.000.01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растворимого рецептора трансферрина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65</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A09.05.008</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трансферрина сыворотки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66</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A09.05.205</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C-пептида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67</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A09.05.009</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С-реактивного белка в сыворотке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68</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A12.22.005</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Проведение глюкозотолерантного теста</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69</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A09.05.025</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триглицеридов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70</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A09.05.076</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ферритина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71</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A09.05.033</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неорганического фосфора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72</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A09.05.034</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хлоридов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73</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A09.05.026</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холестерина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74</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A09.05.046</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щелочной фосфатазы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75</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A09.05.006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миоглобина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76</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A09.05.177.000.01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МВ-фракции креатинкиназы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77</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A09.05.193.000.01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тропонина I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78</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A09.05.082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эритропоэтина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vMerge w:val="restart"/>
            <w:tcBorders>
              <w:top w:val="single" w:sz="4" w:space="0" w:color="auto"/>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79</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Комплекс - Индекс HOMA-IR</w:t>
            </w:r>
          </w:p>
        </w:tc>
        <w:tc>
          <w:tcPr>
            <w:tcW w:w="850" w:type="dxa"/>
            <w:vMerge w:val="restart"/>
            <w:tcBorders>
              <w:top w:val="single" w:sz="4" w:space="0" w:color="auto"/>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vMerge w:val="restart"/>
            <w:tcBorders>
              <w:top w:val="single" w:sz="4" w:space="0" w:color="auto"/>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A09.05.023</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Исследование уровня глюкозы в крови</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vMerge/>
            <w:tcBorders>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A09.05.056.000.01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Исследование уровня инсулина в крови</w:t>
            </w:r>
          </w:p>
        </w:tc>
        <w:tc>
          <w:tcPr>
            <w:tcW w:w="850" w:type="dxa"/>
            <w:vMerge/>
            <w:tcBorders>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80</w:t>
            </w:r>
          </w:p>
        </w:tc>
        <w:tc>
          <w:tcPr>
            <w:tcW w:w="1969" w:type="dxa"/>
            <w:tcBorders>
              <w:top w:val="single" w:sz="4" w:space="0" w:color="auto"/>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A26.06.034</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 вирусу гепатита A (Hepatitis A virus)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81</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A26.06.034.001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класса M (anti-HAV IgM) к вирусу гепатита A (Hepatitis A virus)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82</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A26.06.034.002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Обнаружение антител класса G (anti-HAV IgG) к вирусу гепатита A (Hepatitis A virus)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83</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A26.06.121.000.01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класса G (IgG) к аскаридам (Ascaris)</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84</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A26.06.011.001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класса M (IgM) к возбудителям иксодовых клещевых боррелиозов группы Borrelia burgdorferi sensu lato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85</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A26.06.011.002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класса G (IgG) к возбудителям иксодовых клещевых боррелиозов группы Borrelia burgdorferi sensu lato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86</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A26.06.016.000.01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антител класса A (IgA) к хламидии пневмонии (Chlamydia pheumoniae)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87</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A26.06.016.000.03</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класса G (IgG) к хламидии пневмонии (Chlamydia pheumoniae)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88</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A26.06.016.000.02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антител класса M (IgM) к хламидии пневмонии (Chlamydia pheumoniae)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89</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A26.06.018.001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класса A (IgA) к хламидии трахоматис (Chlamydia trachomatis)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90</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A26.06.018.003</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класса G (IgG) к хламидии трахоматис (Chlamydia trachomatis)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lastRenderedPageBreak/>
              <w:t>91</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A26.06.018.002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класса M (IgM) к хламидии трахоматис (Chlamydia trachomatis)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92</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A26.06.022.001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класса G (IgG) к цитомегаловирусу (Cytomegalovirus)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93</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A26.06.022.002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класса M (IgM) к цитомегаловирусу (Cytomegalovirus)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94</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A26.06.025.000.01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класса G (IgG) к эхинококку (Echinococcus)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95</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A26.06.029.002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класса G (IgG) к капсидному антигену (VCA) вируса Эпштейна-Барр (Epstein - Barr virus)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96</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A26.06.029.001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класса M (IgM) к капсидному антигену (VCA) вируса Эпштейна-Барр (Epstein - Barr virus)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97</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A26.06.030</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класса G (IgG) к ранним белкам (EA) вируса Эпштейна-Барр (Epstein-Barr virus)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98</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A26.06.031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класса G (IgG) к ядерному антигену (NA) вируса Эпштейна-Барр (Epstein-Barr virus)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99</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A26.19.096</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Иммунохроматографическое экспресс-исследование кала на кишечные лямблии (Giardia intestinalis)</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100</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A26.06.032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классов A, M, G (IgM, IgA, IgG) к лямблиям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101</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A26.06.036.001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антигена (HBsAg) вируса гепатита B (Hepatitis B virus) в крови,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102</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A26.06.040.002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 поверхностному антигену (anti-HBs) вируса гепатита B (Hepatitis B virus) в крови, количественное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103</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A26.06.033.000.03</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класса A (IgA) к хеликобактер пилори (Helicobacter pylori) методом иммуноблоттинга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104</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A26.06.033.000.01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класса G (IgG) к хеликобактер пилори (Helicobacter pylori)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105</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A26.19.098</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Иммунохроматографическое экспресс-исследование кала на геликобактер пилори (Helicobacter pylori)</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106</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A26.06.045.001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класса G (IgG) к вирусу простого герпеса 1 типа (Herpes simplex virus 1)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107</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A26.06.045.002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класса G (IgG) к вирусу простого герпеса 2 типа (Herpes simplex virus 2)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108</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A26.06.045.003</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класса M (IgM) к вирусу простого герпеса 1 и 2 типов (Herpes simplex virus types 1, 2)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109</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A26.06.049.001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антител классов M, G (IgM, IgG) к вирусу иммунодефицита человека ВИЧ-1/2 и антигена p24 (Human immunodeficiency virus HIV 1/2 + Agp24)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110</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A26.06.047.001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класса G (IgG) к вирусу герпеса человека 6 типа (Human herpes virus 6)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111</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A26.06.057.000.04</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класса G (IgG) к микоплазме хоминис (Mycoplasma hominis)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112</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A26.06.062.000.01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класса G (IgG) к возбудителю описторхоза (Opisthorchis)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113</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A26.19.089.000.01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Иммунохроматографическое экспресс-исследование кала на ротавирус и аденовирус</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114</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A26.06.071.001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класса G (IgG) к вирусу краснухи (Rubella virus)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36"/>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115</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A26.06.071.002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класса M (IgM) к вирусу краснухи (Rubella virus)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2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116</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A26.06.080.000.01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класса G (IgG) к токсокаре собак (Toxocara canis)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36"/>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lastRenderedPageBreak/>
              <w:t>117</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A26.06.081.001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класса G (IgG) к токсоплазме (Toxoplasma gondii)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2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118</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A26.06.081.002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класса M (IgM) к токсоплазме (Toxoplasma gondii)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119</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A26.06.082.002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 бледной трепонеме (Treponema pallidum) иммуноферментным методом (ИФА)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120</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A26.06.079.000.01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класса G (IgG) к трихинеллам (Trichinella)</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121</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A26.06.015.003.01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класса G (IgG) к трихомонас вагиналис (Trichomonas vaginalis)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122</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A26.06.057.000.07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класса A (IgA) к уреаплазме уреалитикум (Ureaplasma urealyticum)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123</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A26.06.057.000.06</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класса G (IgG) к уреаплазме уреалитикум (Ureaplasma urealyticum)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124</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A26.06.084.001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класса G (IgG) к вирусу ветряной оспы и опоясывающего лишая (Varicella-Zoster virus)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125</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A26.06.084.002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класса M (IgM) к вирусу ветряной оспы и опоясывающего лишая (Varicella-Zoster virus)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126</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A26.06.022.003</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индекса авидности антител класса G (IgG avidity) к цитомегаловирусу (Cytomegalovirus)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127</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A26.06.077.000.02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 Vi-антигену сальмонеллы тифи (Salmonella typhi) методом реакции пассивной гемагглютинации (РПГА)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128</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A26.06.088.002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класса G (IgG) к вирусу клещевого энцефалита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129</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A26.06.088.001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класса M (IgM) к вирусу клещевого энцефалита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130</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A26.06.056.001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антител класса G (IgG) к вирусу кори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vMerge w:val="restart"/>
            <w:tcBorders>
              <w:top w:val="single" w:sz="4" w:space="0" w:color="auto"/>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131</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Комплекс - Скрининговое обследование на гельминтозы</w:t>
            </w:r>
          </w:p>
        </w:tc>
        <w:tc>
          <w:tcPr>
            <w:tcW w:w="850" w:type="dxa"/>
            <w:vMerge w:val="restart"/>
            <w:tcBorders>
              <w:top w:val="single" w:sz="4" w:space="0" w:color="auto"/>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vMerge w:val="restart"/>
            <w:tcBorders>
              <w:top w:val="single" w:sz="4" w:space="0" w:color="auto"/>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A26.06.062.000.01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антител класса G (IgG) к возбудителю описторхоза (Opisthorchis) в крови</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408"/>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A26.06.080.000.01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антител класса G (IgG) к токсокаре собак (Toxocara canis) в крови</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A26.06.079.000.01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антител класса G (IgG) к трихинеллам (Trichinella)</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vMerge/>
            <w:tcBorders>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A26.06.025.000.01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антител класса G (IgG) к эхинококку (Echinococcus) в крови</w:t>
            </w:r>
          </w:p>
        </w:tc>
        <w:tc>
          <w:tcPr>
            <w:tcW w:w="850" w:type="dxa"/>
            <w:vMerge/>
            <w:tcBorders>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vMerge w:val="restart"/>
            <w:tcBorders>
              <w:top w:val="single" w:sz="4" w:space="0" w:color="auto"/>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132</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Комплекс - Скрининг TORCH-инфекций</w:t>
            </w:r>
          </w:p>
        </w:tc>
        <w:tc>
          <w:tcPr>
            <w:tcW w:w="850" w:type="dxa"/>
            <w:vMerge w:val="restart"/>
            <w:tcBorders>
              <w:top w:val="single" w:sz="4" w:space="0" w:color="auto"/>
              <w:left w:val="single" w:sz="4" w:space="0" w:color="auto"/>
              <w:right w:val="single" w:sz="4" w:space="0" w:color="auto"/>
            </w:tcBorders>
          </w:tcPr>
          <w:p w:rsid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p w:rsidR="00315303" w:rsidRPr="001B74C5" w:rsidRDefault="00315303" w:rsidP="001B74C5">
            <w:pPr>
              <w:spacing w:after="0"/>
              <w:rPr>
                <w:rFonts w:ascii="Times New Roman" w:eastAsiaTheme="minorEastAsia" w:hAnsi="Times New Roman"/>
                <w:sz w:val="20"/>
                <w:szCs w:val="20"/>
                <w:lang w:eastAsia="ru-RU"/>
              </w:rPr>
            </w:pPr>
          </w:p>
        </w:tc>
        <w:tc>
          <w:tcPr>
            <w:tcW w:w="1129" w:type="dxa"/>
            <w:vMerge w:val="restart"/>
            <w:tcBorders>
              <w:top w:val="single" w:sz="4" w:space="0" w:color="auto"/>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A26.06.022.001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антител класса G (IgG) к цитомегаловирусу (Cytomegalovirus) в крови</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A26.06.022.002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антител класса M (IgM) к цитомегаловирусу (Cytomegalovirus) в крови</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A26.06.045.002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антител класса G (IgG) к вирусу простого герпеса 2 типа (Herpes simplex virus 2) в крови</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A26.06.045.001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антител класса G (IgG) к вирусу простого герпеса 1 типа (Herpes simplex virus 1) в крови</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A26.06.045.003</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антител класса M (IgM) к вирусу простого герпеса 1 и 2 типов (Herpes simplex virus types 1, 2) в крови</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A26.06.071.001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антител класса G (IgG) к вирусу краснухи (Rubella virus) в крови</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264"/>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A26.06.071.002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антител класса M (IgM) к вирусу краснухи (Rubella virus) в крови</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276"/>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A26.06.081.002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антител класса M (IgM) к токсоплазме (Toxoplasma gondii) в крови</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48"/>
          <w:jc w:val="center"/>
        </w:trPr>
        <w:tc>
          <w:tcPr>
            <w:tcW w:w="680" w:type="dxa"/>
            <w:vMerge/>
            <w:tcBorders>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A26.06.081.001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антител класса G (IgG) к токсоплазме (Toxoplasma gondii) в крови</w:t>
            </w:r>
          </w:p>
          <w:p w:rsidR="00315303" w:rsidRPr="001B74C5" w:rsidRDefault="00315303" w:rsidP="001B74C5">
            <w:pPr>
              <w:spacing w:after="0"/>
              <w:rPr>
                <w:rFonts w:ascii="Times New Roman" w:eastAsiaTheme="minorEastAsia" w:hAnsi="Times New Roman"/>
                <w:i/>
                <w:sz w:val="18"/>
                <w:szCs w:val="18"/>
                <w:lang w:eastAsia="ru-RU"/>
              </w:rPr>
            </w:pPr>
          </w:p>
        </w:tc>
        <w:tc>
          <w:tcPr>
            <w:tcW w:w="850" w:type="dxa"/>
            <w:vMerge/>
            <w:tcBorders>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vMerge w:val="restart"/>
            <w:tcBorders>
              <w:top w:val="single" w:sz="4" w:space="0" w:color="auto"/>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lastRenderedPageBreak/>
              <w:t>133</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Комплекс - 4 обязательных анализа</w:t>
            </w:r>
          </w:p>
        </w:tc>
        <w:tc>
          <w:tcPr>
            <w:tcW w:w="850" w:type="dxa"/>
            <w:vMerge w:val="restart"/>
            <w:tcBorders>
              <w:top w:val="single" w:sz="4" w:space="0" w:color="auto"/>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vMerge w:val="restart"/>
            <w:tcBorders>
              <w:top w:val="single" w:sz="4" w:space="0" w:color="auto"/>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804"/>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A26.06.049.001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 xml:space="preserve"> Исследование уровня антител классов M, G (IgM, IgG) к вирусу иммунодефицита человека ВИЧ-1/2 и антигена p24 (Human immunodeficiency virus HIV 1/2 + Agp24) в крови</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A26.06.036.001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 xml:space="preserve"> Определение антигена (HBsAg) вируса гепатита B (Hepatitis B virus) в крови, качественное исследование</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A26.06.041.002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 xml:space="preserve"> Определение суммарных антител классов M и G (anti-HCV IgG и anti-HCV IgM) к вирусу гепатита C (Hepatitis C virus) в крови</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vMerge/>
            <w:tcBorders>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 xml:space="preserve">A26.06.082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антител к бледной трепонеме (Treponema pallidum) в крови</w:t>
            </w:r>
          </w:p>
        </w:tc>
        <w:tc>
          <w:tcPr>
            <w:tcW w:w="850" w:type="dxa"/>
            <w:vMerge/>
            <w:tcBorders>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10338" w:type="dxa"/>
            <w:gridSpan w:val="5"/>
            <w:tcBorders>
              <w:top w:val="single" w:sz="4" w:space="0" w:color="auto"/>
              <w:left w:val="single" w:sz="4" w:space="0" w:color="auto"/>
              <w:bottom w:val="single" w:sz="4" w:space="0" w:color="auto"/>
              <w:right w:val="single" w:sz="4" w:space="0" w:color="auto"/>
            </w:tcBorders>
            <w:shd w:val="clear" w:color="auto" w:fill="auto"/>
            <w:noWrap/>
            <w:hideMark/>
          </w:tcPr>
          <w:p w:rsidR="00315303" w:rsidRDefault="00315303" w:rsidP="001B74C5">
            <w:pPr>
              <w:spacing w:after="0"/>
              <w:jc w:val="center"/>
              <w:rPr>
                <w:rFonts w:ascii="Times New Roman" w:eastAsiaTheme="minorEastAsia" w:hAnsi="Times New Roman"/>
                <w:sz w:val="20"/>
                <w:szCs w:val="20"/>
                <w:lang w:eastAsia="ru-RU"/>
              </w:rPr>
            </w:pPr>
          </w:p>
          <w:p w:rsidR="001B74C5" w:rsidRPr="001B74C5" w:rsidRDefault="001B74C5" w:rsidP="001B74C5">
            <w:pPr>
              <w:spacing w:after="0"/>
              <w:jc w:val="center"/>
              <w:rPr>
                <w:rFonts w:ascii="Times New Roman" w:eastAsiaTheme="minorEastAsia" w:hAnsi="Times New Roman"/>
                <w:b/>
                <w:bCs/>
                <w:sz w:val="20"/>
                <w:szCs w:val="20"/>
                <w:lang w:eastAsia="ru-RU"/>
              </w:rPr>
            </w:pPr>
            <w:r w:rsidRPr="001B74C5">
              <w:rPr>
                <w:rFonts w:ascii="Times New Roman" w:eastAsiaTheme="minorEastAsia" w:hAnsi="Times New Roman"/>
                <w:sz w:val="20"/>
                <w:szCs w:val="20"/>
                <w:lang w:eastAsia="ru-RU"/>
              </w:rPr>
              <w:t> </w:t>
            </w:r>
            <w:r w:rsidRPr="001B74C5">
              <w:rPr>
                <w:rFonts w:ascii="Times New Roman" w:eastAsiaTheme="minorEastAsia" w:hAnsi="Times New Roman"/>
                <w:b/>
                <w:bCs/>
                <w:sz w:val="20"/>
                <w:szCs w:val="20"/>
                <w:lang w:eastAsia="ru-RU"/>
              </w:rPr>
              <w:t>Коронавирусная инфекция, ОРВИ</w:t>
            </w: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134</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A26.06.056.001.04</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антител класса G (IgG) к коронавирусу COVID-19 (SARS-CoV-2) иммуноферментным методом (ИФА)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135</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A26.06.056.002.02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антител класса M (IgM) к коронавирусу COVID-19 (SARS-CoV-2) иммуноферментным методом (ИФА)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136</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A26.09.036.000.03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РНК вирусов гриппа (вирус гриппа А, вирус гриппа В), H1N1, парагрипп, коронавирусо, бокавирус, аденовирус, риновирус, респираторно-синтициальный вирус, метапневмовирус ротоглотки методом ПЦР</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vMerge w:val="restart"/>
            <w:tcBorders>
              <w:top w:val="single" w:sz="4" w:space="0" w:color="auto"/>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137</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Комплекс - COVID-19, грипп или ОРВИ:</w:t>
            </w:r>
          </w:p>
        </w:tc>
        <w:tc>
          <w:tcPr>
            <w:tcW w:w="850" w:type="dxa"/>
            <w:vMerge w:val="restart"/>
            <w:tcBorders>
              <w:top w:val="single" w:sz="4" w:space="0" w:color="auto"/>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vMerge w:val="restart"/>
            <w:tcBorders>
              <w:top w:val="single" w:sz="4" w:space="0" w:color="auto"/>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nil"/>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 A26.</w:t>
            </w:r>
            <w:r w:rsidRPr="001B74C5">
              <w:rPr>
                <w:rFonts w:ascii="Times New Roman" w:eastAsiaTheme="minorEastAsia" w:hAnsi="Times New Roman"/>
                <w:i/>
                <w:sz w:val="18"/>
                <w:szCs w:val="18"/>
                <w:lang w:val="en-US" w:eastAsia="ru-RU"/>
              </w:rPr>
              <w:t>08</w:t>
            </w:r>
            <w:r w:rsidRPr="001B74C5">
              <w:rPr>
                <w:rFonts w:ascii="Times New Roman" w:eastAsiaTheme="minorEastAsia" w:hAnsi="Times New Roman"/>
                <w:i/>
                <w:sz w:val="18"/>
                <w:szCs w:val="18"/>
                <w:lang w:eastAsia="ru-RU"/>
              </w:rPr>
              <w:t>.</w:t>
            </w:r>
            <w:r w:rsidRPr="001B74C5">
              <w:rPr>
                <w:rFonts w:ascii="Times New Roman" w:eastAsiaTheme="minorEastAsia" w:hAnsi="Times New Roman"/>
                <w:i/>
                <w:sz w:val="18"/>
                <w:szCs w:val="18"/>
                <w:lang w:val="en-US" w:eastAsia="ru-RU"/>
              </w:rPr>
              <w:t>046</w:t>
            </w:r>
            <w:r w:rsidRPr="001B74C5">
              <w:rPr>
                <w:rFonts w:ascii="Times New Roman" w:eastAsiaTheme="minorEastAsia" w:hAnsi="Times New Roman"/>
                <w:i/>
                <w:sz w:val="18"/>
                <w:szCs w:val="18"/>
                <w:lang w:eastAsia="ru-RU"/>
              </w:rPr>
              <w:t>.001.02</w:t>
            </w:r>
          </w:p>
        </w:tc>
        <w:tc>
          <w:tcPr>
            <w:tcW w:w="5710" w:type="dxa"/>
            <w:tcBorders>
              <w:top w:val="single" w:sz="4" w:space="0" w:color="auto"/>
              <w:left w:val="single" w:sz="4" w:space="0" w:color="auto"/>
              <w:bottom w:val="single" w:sz="4" w:space="0" w:color="auto"/>
              <w:right w:val="nil"/>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РНК коронавируса COVID-19 (SARS-CoV-2) в отделяемом со слизистой оболочки ротоглотки и носоглотки методом ПЦР</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804"/>
          <w:jc w:val="center"/>
        </w:trPr>
        <w:tc>
          <w:tcPr>
            <w:tcW w:w="680" w:type="dxa"/>
            <w:vMerge/>
            <w:tcBorders>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nil"/>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 A26.09.036.000.03</w:t>
            </w:r>
          </w:p>
        </w:tc>
        <w:tc>
          <w:tcPr>
            <w:tcW w:w="5710" w:type="dxa"/>
            <w:tcBorders>
              <w:top w:val="single" w:sz="4" w:space="0" w:color="auto"/>
              <w:left w:val="single" w:sz="4" w:space="0" w:color="auto"/>
              <w:bottom w:val="single" w:sz="4" w:space="0" w:color="auto"/>
              <w:right w:val="nil"/>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РНК вирусов гриппа (вирус гриппа А, вирус гриппа В), H1N1, парагрипп, коронавирусо, бокавирус, аденовирус, риновирус, респираторно-синтициальный вирус, метапневмовирус ротоглотки методом ПЦР</w:t>
            </w:r>
          </w:p>
        </w:tc>
        <w:tc>
          <w:tcPr>
            <w:tcW w:w="850" w:type="dxa"/>
            <w:vMerge/>
            <w:tcBorders>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10338" w:type="dxa"/>
            <w:gridSpan w:val="5"/>
            <w:tcBorders>
              <w:top w:val="single" w:sz="4" w:space="0" w:color="auto"/>
              <w:left w:val="single" w:sz="4" w:space="0" w:color="auto"/>
              <w:bottom w:val="single" w:sz="4" w:space="0" w:color="auto"/>
              <w:right w:val="single" w:sz="4" w:space="0" w:color="auto"/>
            </w:tcBorders>
            <w:shd w:val="clear" w:color="auto" w:fill="auto"/>
            <w:noWrap/>
            <w:hideMark/>
          </w:tcPr>
          <w:p w:rsidR="001B74C5" w:rsidRDefault="001B74C5" w:rsidP="001B74C5">
            <w:pPr>
              <w:spacing w:after="0"/>
              <w:jc w:val="center"/>
              <w:rPr>
                <w:rFonts w:ascii="Times New Roman" w:eastAsiaTheme="minorEastAsia" w:hAnsi="Times New Roman"/>
                <w:b/>
                <w:bCs/>
                <w:sz w:val="20"/>
                <w:szCs w:val="20"/>
                <w:lang w:eastAsia="ru-RU"/>
              </w:rPr>
            </w:pPr>
            <w:r w:rsidRPr="001B74C5">
              <w:rPr>
                <w:rFonts w:ascii="Times New Roman" w:eastAsiaTheme="minorEastAsia" w:hAnsi="Times New Roman"/>
                <w:sz w:val="20"/>
                <w:szCs w:val="20"/>
                <w:lang w:eastAsia="ru-RU"/>
              </w:rPr>
              <w:t> </w:t>
            </w:r>
            <w:r w:rsidRPr="001B74C5">
              <w:rPr>
                <w:rFonts w:ascii="Times New Roman" w:eastAsiaTheme="minorEastAsia" w:hAnsi="Times New Roman"/>
                <w:b/>
                <w:bCs/>
                <w:sz w:val="20"/>
                <w:szCs w:val="20"/>
                <w:lang w:eastAsia="ru-RU"/>
              </w:rPr>
              <w:t>Исследования уровня гормонов и онкомаркеров, специфических маркеров, аллергенов</w:t>
            </w:r>
          </w:p>
          <w:p w:rsidR="00315303" w:rsidRPr="001B74C5" w:rsidRDefault="00315303" w:rsidP="001B74C5">
            <w:pPr>
              <w:spacing w:after="0"/>
              <w:jc w:val="center"/>
              <w:rPr>
                <w:rFonts w:ascii="Times New Roman" w:eastAsiaTheme="minorEastAsia" w:hAnsi="Times New Roman"/>
                <w:b/>
                <w:bCs/>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138</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A09.05.139</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17-гидроксипрогестерона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139</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A09.05.202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антигена аденогенных раков CA 125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140</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A09.05.231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опухолеассоциированного маркера СА 15-3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141</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A09.05.201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антигена аденогенных раков CA 19-9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142</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A09.05.232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опухолеассоциированного маркера СА 242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143</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A09.05.200</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антигена аденогенных раков CA 72-4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144</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A09.05.067</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адренокортикотропного гормона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145</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A09.30.002.000.01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альфа-фетопротеина в сыворотке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146</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A09.05.146</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андростендиона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147</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A09.05.298</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антигена плоскоклеточной карциномы (SCC)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148</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A09.05.225</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антимюллерова гормона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149</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A09.05.090.000.01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хорионического гонадотропина в сыворотке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150</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A09.05.160</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глобулина, связывающего половые гормоны,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151</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A09.05.149</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дегидроэпиандростерона сульфата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152</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A09.05.150</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дигидротестостерона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153</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A09.05.203</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ингибина B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154</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A09.05.056.000.01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инсулина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lastRenderedPageBreak/>
              <w:t>155</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A09.05.204</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инсулиноподобного ростового фактора I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156</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A09.05.119</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кальцитонина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157</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A09.05.135</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общего кортизола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158</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A09.05.159</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лептина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159</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A09.05.131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лютеинизирующего гормона в сыворотке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160</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A09.05.210.000.01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макропролактина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161</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A09.05.058</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паратиреоидного гормона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162</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A09.05.153</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прогестерона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163</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A09.05.087</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пролактина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164</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A09.05.130</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простатспецифического антигена общего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165</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A09.05.195</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ракового эмбрионального антигена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vMerge w:val="restart"/>
            <w:tcBorders>
              <w:top w:val="single" w:sz="4" w:space="0" w:color="auto"/>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166</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Комплекс - индекс ROMA (Риск наличия злокачественной опухоли яичника)</w:t>
            </w:r>
          </w:p>
        </w:tc>
        <w:tc>
          <w:tcPr>
            <w:tcW w:w="850" w:type="dxa"/>
            <w:vMerge w:val="restart"/>
            <w:tcBorders>
              <w:top w:val="single" w:sz="4" w:space="0" w:color="auto"/>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vMerge w:val="restart"/>
            <w:tcBorders>
              <w:top w:val="single" w:sz="4" w:space="0" w:color="auto"/>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A09.05.300</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 xml:space="preserve"> Определение секреторного белка эпидидимиса человека 4 (HE4) в крови</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vMerge/>
            <w:tcBorders>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A09.05.202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 xml:space="preserve"> Исследование уровня антигена аденогенных раков CA 125 в крови</w:t>
            </w:r>
          </w:p>
        </w:tc>
        <w:tc>
          <w:tcPr>
            <w:tcW w:w="850" w:type="dxa"/>
            <w:vMerge/>
            <w:tcBorders>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167</w:t>
            </w:r>
          </w:p>
        </w:tc>
        <w:tc>
          <w:tcPr>
            <w:tcW w:w="1969" w:type="dxa"/>
            <w:tcBorders>
              <w:top w:val="single" w:sz="4" w:space="0" w:color="auto"/>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A09.05.054.002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иммуноглобулина A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168</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A09.05.054.001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общего иммуноглобулина E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169</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A09.05.054.004</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иммуноглобулина G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170</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A09.05.054.003</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иммуноглобулина M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171</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A09.05.078</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общего тестостерона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172</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A09.05.078.001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свободного тестостерона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173</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A09.05.117</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тиреоглобулина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174</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A09.05.065</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тиреотропного гормона (ТТГ)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175</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A09.05.064</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общего тироксина (Т4) сыворотки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176</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A09.05.063</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свободного тироксина (СТ4) сыворотки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177</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A09.05.060</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общего трийодтиронина (Т3)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178</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A09.05.061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свободного трийодтиронина (СТ3)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7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179</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A09.05.132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фолликулостимулирующего гормона в сыворотке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180</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A09.05.154</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общего эстрадиола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181</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A09.05.118.000.332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антител IgE к смеси аллергенов "Пищевая панель" RIDA-3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182</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A09.05.118.000.331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Исследование уровня антител IgE к смеси аллергенов "Респираторная панель" RIDA-2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183</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A09.05.118.000.330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Исследование уровня антител IgE к смеси аллергенов "Аллерго-скрин"</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184</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A09.05.234</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Исследование уровня эозинофильного катионного белка в крови</w:t>
            </w:r>
          </w:p>
        </w:tc>
        <w:tc>
          <w:tcPr>
            <w:tcW w:w="850" w:type="dxa"/>
            <w:tcBorders>
              <w:top w:val="single" w:sz="4" w:space="0" w:color="auto"/>
              <w:left w:val="nil"/>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nil"/>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10338" w:type="dxa"/>
            <w:gridSpan w:val="5"/>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b/>
                <w:bCs/>
                <w:sz w:val="20"/>
                <w:szCs w:val="20"/>
                <w:lang w:eastAsia="ru-RU"/>
              </w:rPr>
            </w:pPr>
            <w:r w:rsidRPr="001B74C5">
              <w:rPr>
                <w:rFonts w:ascii="Times New Roman" w:eastAsiaTheme="minorEastAsia" w:hAnsi="Times New Roman"/>
                <w:sz w:val="20"/>
                <w:szCs w:val="20"/>
                <w:lang w:eastAsia="ru-RU"/>
              </w:rPr>
              <w:t> </w:t>
            </w:r>
            <w:r w:rsidRPr="001B74C5">
              <w:rPr>
                <w:rFonts w:ascii="Times New Roman" w:eastAsiaTheme="minorEastAsia" w:hAnsi="Times New Roman"/>
                <w:b/>
                <w:bCs/>
                <w:sz w:val="20"/>
                <w:szCs w:val="20"/>
                <w:lang w:eastAsia="ru-RU"/>
              </w:rPr>
              <w:t>Молекулярная диагностика</w:t>
            </w:r>
          </w:p>
        </w:tc>
      </w:tr>
      <w:tr w:rsidR="001B74C5" w:rsidRPr="001B74C5" w:rsidTr="00614D2F">
        <w:trPr>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185</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A26.08.059.001.02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вируса Эпштейна-Барр (Epstein - Barr virus) в отделяемом со слизистой оболочки носоглотки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186</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A26.08.059.001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вируса Эпштейна-Барр (Epstein - Barr virus) в мазках со слизистой оболочки ротоглотки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187</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A26.20.048.000.02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грибов рода кандида альбиканс (Candida albicans) в отделяемом из цервикального канала методом ПЦР</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lastRenderedPageBreak/>
              <w:t>188</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A26.21.055.000.01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грибов рода кандида альбиканс (Candida albicans) в отделяемом из уретры методом ПЦР</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189</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A26.26.017.001.01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грибов рода кандида альбиканс (Candida albicans) в отделяемом со слизистой оболочки носоглотки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190</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A26.26.017.001.02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грибов рода кандида альбиканс (Candida albicans) в отделяемом со слизистой оболочки ротоглотки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191</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A26.08.030.001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Chlamydophila pneumoniae в мазках со слизистой оболочки носоглотки методом ПЦР</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192</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A26.08.049.001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Chlamydophila pneumoniae в мазках со слизистой оболочки ротоглотки методом ПЦР</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6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193</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A26.20.020.001.01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хламидии трахоматис (Chlamydia trachomatis) в отделяемом из цервикального канала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194</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A26.21.007.001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хламидии трахоматис (Chlamydia trachomatis) в отделяемом из уретры методом ПЦР</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195</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A26.20.011.001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цитомегаловируса (Cytomegalovirus) в отделяемом из цервикального канала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196</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A26.21.010.001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цитомегаловируса (Cytomegalovirus) в отделяемом из уретры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197</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A26.08.058.001.01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цитомегаловируса (Cytomegalovirus) в отделяемом со слизистой оболочки носоглотки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198</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A26.08.058.001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цитомегаловируса (Cytomegalovirus) в мазках со слизистой оболочки ротоглотки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199</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A26.20.030.001.02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гарднереллы вагиналис (Gadnerella vaginalis) в отделяемом из цервикального канала методом ПЦР</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200</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A26.20.030.001.01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ДНК гарднереллы вагиналис (Gadnerella vaginalis) в отделяемом из уретры методом ПЦР</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201</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A26.05.020.001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вируса гепатита B (Hepatitis B virus) в крови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202</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A26.05.020.002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ДНК вируса гепатита B (Hepatitis B virus) в крови методом ПЦР, количественное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203</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A26.05.019.001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РНК вируса гепатита C (Hepatitis C virus) в крови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204</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A26.05.019.002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РНК вируса гепатита C (Hepatitis C virus) в крови методом ПЦР, количественное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205</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A26.19.070.001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хеликобактер пилори (Helicobacter pylori) в образцах фекалий методом ПЦР</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206</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A26.20.010.001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вируса простого герпеса 1 и 2 типов (Herpes simplex virus types 1, 2) в отделяемом из цервикального канала</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207</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A26.21.009.001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вируса простого герпеса 1 и 2 типов (Herpes simplex virus types 1, 2) в отделяемом из уретры методом ПЦР</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208</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A26.08.017.000.01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вируса простого герпеса 1 и 2 типов (Herpes simplex virus types 1, 2) в отделяемом со слизистой оболочки носоглотки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209</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A26.08.017.000.02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ДНК вируса простого герпеса 1 и 2 типов (Herpes simplex virus types 1, 2) в отделяемом со слизистой оболочки ротоглотки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5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210</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A26.20.009.005.02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16 типа вируса папилломы человека (Papilloma virus) в отделяемом из цервикального канала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16"/>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lastRenderedPageBreak/>
              <w:t>211</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A26.20.009.005.03</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18 типа вируса папилломы человека (Papilloma virus) в отделяемом из цервикального канала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212</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A26.20.009.000.03</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11, 16, 31, 33, 35, 52, 58, 18, 39, 45, 51, 56, 59, 68 типов вируса папилломы человека (Papilloma virus) в отделяемом из цервикального канала методом ПЦР, количественное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8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213</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A26.20.009.000.04</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ДНК 6, 11, 16, 18, 31, 33, 35, 39, 44, 45, 52, 58, 59, 26, 51, 53, 56, 66, 68, 73, 82 типов вируса папилломы человека (Papilloma virus) в отделяемом из цервикального канала методом ПЦР, количественное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648"/>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214</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A26.20.027.001.01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микоплазмы гениталиум (Mycoplasma genitalium) в отделяемом из цервикального канала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215</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A26.21.031.001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микоплазмы гениталиум (Mycoplasma genitalium) в отделяемом из уретры методом ПЦР</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76"/>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216</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A26.20.028.001.01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микоплазмы хоминис (Mycoplasma hominis) в отделяемом из цервикального канала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217</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A26.21.032.001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микоплазмы хоминис (Mycoplasma hominis) в отделяемом из уретры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218</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A26.08.029.001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Mycoplasma pneumoniae в мазках со слизистой оболочки носоглотки методом ПЦР</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219</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A26.08.048.001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Mycoplasma pneumoniae в мазках со слизистой оболочки ротоглотки методом ПЦР</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220</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A26.20.022.001.02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гонококка (Neiseria gonorrhoeae) в отделяемом из цервикального канала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221</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A26.20.022.001.01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гонококка (Neiseria gonorrhoeae) в отделяемом из уретры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222</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A26.19.074.001.01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РНК ротавирусов (Rotavirus gr.A, C) в образцах фекалий методом ПЦР</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223</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A26.20.025.001.02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бледной трепонемы (Treponema pallidum) в отделяемом из цервикального канала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224</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A26.20.025.001.01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бледной трепонемы (Treponema pallidum) в отделяемом из уретры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225</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A26.20.026.001.01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трихомонас вагиналис (Trichomonas vaginalis) в отделяемом из цервикального канала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226</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A26.21.030.000.01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трихомонас вагиналис (Trichomonas vaginalis) в отделяемом из уретры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227</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A26.20.035.001.03</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уреаплазм (Ureaplasma parvum) в отделяемом из цервикального канала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228</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A26.21.033.001.01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уреаплазм (Ureaplasma parvum) в отделяемом из уретры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229</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A26.20.035.001.05</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уреаплазм (Ureaplasma urealyticum) в отделяемом из цервикального канала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230</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A26.21.033.001.02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уреаплазм (Ureaplasma urealyticum) в отделяемом из уретры методом ПЦР, качественное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lastRenderedPageBreak/>
              <w:t>231</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A26.19.072.001.01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РНК Энтеровируса, Ротавируса, Норовируса, Астровируса (при острых вирусных кишечных инфекциях) в образцах фекалий методом ПЦР</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232</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A26.20.032.000.10</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Фемофлор-16, молекулярно-биологическое исследование отделяемого из цервикального канала методом ПЦР на микроорганизмы-маркеры бактериального вагиноза</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233</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A26.21.036.001.11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Андрофлор: определение ДНК возбудителей инфекций, передаваемых половым путем в отделяемом из уретры методом ПЦР</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vMerge w:val="restart"/>
            <w:tcBorders>
              <w:top w:val="single" w:sz="4" w:space="0" w:color="auto"/>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234</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Комплекс - Интимный - оптимальный - анализ мазка у женщин</w:t>
            </w:r>
          </w:p>
        </w:tc>
        <w:tc>
          <w:tcPr>
            <w:tcW w:w="850" w:type="dxa"/>
            <w:vMerge w:val="restart"/>
            <w:tcBorders>
              <w:top w:val="single" w:sz="4" w:space="0" w:color="auto"/>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vMerge w:val="restart"/>
            <w:tcBorders>
              <w:top w:val="single" w:sz="4" w:space="0" w:color="auto"/>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A26.20.013.001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ДНК вируса простого герпеса 1 и 2 типов (Herpes simplex virus types 1, 2) в отделяемом из влагалища методом ПЦР</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A26.20.020.001.02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ДНК хламидии трахоматис (Chlamydia trachomatis) в отделяемом из влагалища методом ПЦР, качественное исследование</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A26.20.022.001.03</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ДНК гонококка (Neiseria gonorrhoeae) в отделяемом из влагалища методом ПЦР, качественное исследование</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A26.20.027.001.02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ДНК микоплазмы гениталиум (Mycoplasma genitalium) в отделяемом из влагалища методом ПЦР, качественное исследование</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A26.20.028.001.02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ДНК микоплазмы хоминис (Mycoplasma hominis) в отделяемом из влагалища методом ПЦР, качественное исследование</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A26.20.035.001.04</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ДНК уреаплазм (Ureaplasma parvum) в отделяемом из влагалища методом ПЦР, качественное исследование</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A26.20.035.001.06</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ДНК уреаплазм (Ureaplasma urealyticum) в отделяемом из влагалища методом ПЦР, качественное исследование</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A26.20.026.001.02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ДНК трихомонас вагиналис (Trichomonas vaginalis) в отделяемом из влагалища методом ПЦР, качественное исследование</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A26.20.048.000.01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ДНК грибов рода кандида альбиканс (Candida albicans) в отделяемом из влагалища методом ПЦР, качественное исследование</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A26.20.030.001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ДНК гарднереллы вагиналис (Gadnerella vaginalis) во влагалищном отделяемом методом ПЦР</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A26.20.006.000.02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Микроскопическое исследование отделяемого урогенитального тракта на аэробные и факультативно-анаэробные микроорганизмы</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1068"/>
          <w:jc w:val="center"/>
        </w:trPr>
        <w:tc>
          <w:tcPr>
            <w:tcW w:w="680" w:type="dxa"/>
            <w:vMerge/>
            <w:tcBorders>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A26.20.012.000.03</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ДНК 6, 11, 16, 18, 31, 33, 35, 39, 45, 51, 52, 56, 58, 59, 68 типов (результат индивидуально/по группе типов) вируса папилломы человека (Papilloma virus) в отделяемом из влагалища методом ПЦР, количественное исследование</w:t>
            </w:r>
          </w:p>
        </w:tc>
        <w:tc>
          <w:tcPr>
            <w:tcW w:w="850" w:type="dxa"/>
            <w:vMerge/>
            <w:tcBorders>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vMerge w:val="restart"/>
            <w:tcBorders>
              <w:top w:val="single" w:sz="4" w:space="0" w:color="auto"/>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235</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Комплекс -Интимный - оптимальный - анализ мазка у мужщин</w:t>
            </w:r>
          </w:p>
        </w:tc>
        <w:tc>
          <w:tcPr>
            <w:tcW w:w="850" w:type="dxa"/>
            <w:vMerge w:val="restart"/>
            <w:tcBorders>
              <w:top w:val="single" w:sz="4" w:space="0" w:color="auto"/>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vMerge w:val="restart"/>
            <w:tcBorders>
              <w:top w:val="single" w:sz="4" w:space="0" w:color="auto"/>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A26.21.009.001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ДНК вируса простого герпеса 1 и 2 типов (Herpes simplex virus types 1, 2) в отделяемом из уретры методом ПЦР</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A26.21.007.001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ДНК хламидии трахоматис (Chlamydia trachomatis) в отделяемом из уретры методом ПЦР</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A26.20.022.001.01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ДНК гонококка (Neiseria gonorrhoeae) в отделяемом из уретры методом ПЦР, качественное исследование</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A26.21.031.001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ДНК микоплазмы гениталиум (Mycoplasma genitalium) в отделяемом из уретры методом ПЦР</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A26.21.032.001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ДНК микоплазмы хоминис (Mycoplasma hominis) в отделяемом из уретры методом ПЦР, качественное исследование</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A26.21.033.001.01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ДНК уреаплазм (Ureaplasma parvum) в отделяемом из уретры методом ПЦР, качественное исследование</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A26.21.033.001.02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ДНК уреаплазм (Ureaplasma urealyticum) в отделяемом из уретры методом ПЦР, качественное исследование</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A26.21.030.000.01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ДНК трихомонас вагиналис (Trichomonas vaginalis) в отделяемом из уретры методом ПЦР, качественное исследование</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A26.20.030.001.01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ДНК гарднереллы вагиналис (Gadnerella vaginalis) в отделяемом из уретры методом ПЦР</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vMerge/>
            <w:tcBorders>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A26.20.006.000.02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Микроскопическое исследование отделяемого урогенитального тракта на аэробные и факультативно-анаэробные микроорганизмы</w:t>
            </w:r>
          </w:p>
        </w:tc>
        <w:tc>
          <w:tcPr>
            <w:tcW w:w="850" w:type="dxa"/>
            <w:vMerge/>
            <w:tcBorders>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804"/>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236</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A26.05.053.001.02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ДНК/РНК возбудителей клещевых инфекций: клещевого энцефалита, боррелиоза (болезнь Лайма), анаплазмоза, эрлихиоза методом ПЦР ( клещ)</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237</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A26.05.053.001.02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ДНК/РНК возбудителей клещевых инфекций: клещевого энцефалита, боррелиоза (болезнь Лайма), анаплазмоза, эрлихиоза методом ПЦР (кровь)</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nil"/>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238</w:t>
            </w:r>
          </w:p>
        </w:tc>
        <w:tc>
          <w:tcPr>
            <w:tcW w:w="1969" w:type="dxa"/>
            <w:tcBorders>
              <w:top w:val="nil"/>
              <w:left w:val="single" w:sz="4" w:space="0" w:color="auto"/>
              <w:bottom w:val="single" w:sz="4" w:space="0" w:color="auto"/>
              <w:right w:val="nil"/>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A26.05.020.002</w:t>
            </w:r>
          </w:p>
        </w:tc>
        <w:tc>
          <w:tcPr>
            <w:tcW w:w="5710" w:type="dxa"/>
            <w:tcBorders>
              <w:top w:val="single" w:sz="4" w:space="0" w:color="auto"/>
              <w:left w:val="single" w:sz="4" w:space="0" w:color="auto"/>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ДНК вируса гепатита B (Hepatitis B virus) в крови методом ПЦР, количественное исследование</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10338" w:type="dxa"/>
            <w:gridSpan w:val="5"/>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b/>
                <w:bCs/>
                <w:sz w:val="20"/>
                <w:szCs w:val="20"/>
                <w:lang w:eastAsia="ru-RU"/>
              </w:rPr>
            </w:pPr>
            <w:r w:rsidRPr="001B74C5">
              <w:rPr>
                <w:rFonts w:ascii="Times New Roman" w:eastAsiaTheme="minorEastAsia" w:hAnsi="Times New Roman"/>
                <w:sz w:val="20"/>
                <w:szCs w:val="20"/>
                <w:lang w:eastAsia="ru-RU"/>
              </w:rPr>
              <w:t> </w:t>
            </w:r>
            <w:r w:rsidRPr="001B74C5">
              <w:rPr>
                <w:rFonts w:ascii="Times New Roman" w:eastAsiaTheme="minorEastAsia" w:hAnsi="Times New Roman"/>
                <w:b/>
                <w:bCs/>
                <w:sz w:val="20"/>
                <w:szCs w:val="20"/>
                <w:lang w:eastAsia="ru-RU"/>
              </w:rPr>
              <w:t>Микробиологические исследования</w:t>
            </w: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239</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A26.05.016.001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Исследование микробиоценоза кишечника (дисбактериоз) культуральными методами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240</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A26.19.080.000.01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Микробиологическое (культуральное) исследование кала на микроорганизмы рода сальмонелла (Salmonella spp.) и шигелла (Shigella spp.)</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241</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A26.19.008</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Микробиологическое (культуральное) исследование кала на аэробные и факультативно-анаэробные микроорганизмы</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242</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A26.20.008.000.03</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Микробиологическое (культуральное) исследование отделяемого из влагалища на аэробные и факультативно-анаэробные микроорганизмы</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243</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A26.20.008.000.02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Микробиологическое (культуральное) исследование отделяемого из цервикального канала на аэробные и факультативно-анаэробные микроорганизмы</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244</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A26.28.003</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Микробиологическое (культуральное) исследование мочи на аэробные и факультативно-анаэробные условно-патогенные микроорганизмы</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245</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A26.20.008.000.01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Микробиологическое (культуральное) исследование отделяемого из уретры на аэробные и факультативно-анаэробные микроорганизмы</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246</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A26.08.005.000.04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Микробиологическое (культуральное) исследование отделяемого со слизистой оболочки носоглотки на аэробные и факультативно-анаэробные микроорганизмы</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247</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A26.08.005.000.02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Микробиологическое (культуральное) исследование отделяемого со слизистой оболочки зева на аэробные и факультативно-анаэробные микроорганизмы</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248</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A26.09.010.000.01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Микробиологическое (культуральное) исследование мокроты/лаважной жидкости на аэробные и факультативно-анаэробные микроорганизмы</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249</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A26.26.004.000.01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Микробиологическое (культуральное) исследование отделяемого конъюнктивы правого глаза на аэробные и факультативно-анаэробные микроорганизмы</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250</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A26.26.004.000.02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Микробиологическое (культуральное) исследование отделяемого конъюнктивы левого глаза на аэробные и факультативно-анаэробные микроорганизмы</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251</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A26.25.001.000.01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Микробиологическое (культуральное) исследование отделяемого из правого уха на аэробные и факультативно-анаэробные микроорганизмы</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252</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A26.25.001.000.02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Микробиологическое (культуральное) исследование отделяемого из левого уха на аэробные и факультативно-анаэробные микроорганизмы</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253</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A26.08.001.000.01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Микробиологическое (культуральное) исследование отделяемого из ротоглотки на палочку дифтерии (Corinebacterium diphtheriae)</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lastRenderedPageBreak/>
              <w:t>254</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A26.08.001.000.02</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Микробиологическое (культуральное) исследование отделяемого со слизистой оболочки носа на палочку дифтерии (Corynebacterium diphtheriae)</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255</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A26.30.010.000.17</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Микробиологическое (культуральное) исследование отделяемого со слизистой оболочки носоглотки на золотистый стафилококк (Staphylococcus aureus) без определения чувствительности к антибактериальным препаратам</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256</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A26.30.010.000.11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Микробиологическое (культуральное) исследование отделяемого из ротоглотки на золотистый стафилококк (Staphylococcus aureus) без определения чувствительности к антибактериальным препаратам</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10338" w:type="dxa"/>
            <w:gridSpan w:val="5"/>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b/>
                <w:bCs/>
                <w:sz w:val="20"/>
                <w:szCs w:val="20"/>
                <w:lang w:eastAsia="ru-RU"/>
              </w:rPr>
            </w:pPr>
            <w:r w:rsidRPr="001B74C5">
              <w:rPr>
                <w:rFonts w:ascii="Times New Roman" w:eastAsiaTheme="minorEastAsia" w:hAnsi="Times New Roman"/>
                <w:sz w:val="20"/>
                <w:szCs w:val="20"/>
                <w:lang w:eastAsia="ru-RU"/>
              </w:rPr>
              <w:t> </w:t>
            </w:r>
            <w:r w:rsidRPr="001B74C5">
              <w:rPr>
                <w:rFonts w:ascii="Times New Roman" w:eastAsiaTheme="minorEastAsia" w:hAnsi="Times New Roman"/>
                <w:b/>
                <w:bCs/>
                <w:sz w:val="20"/>
                <w:szCs w:val="20"/>
                <w:lang w:eastAsia="ru-RU"/>
              </w:rPr>
              <w:t>Цитологические, морфологические и гистохимические исследования</w:t>
            </w:r>
          </w:p>
        </w:tc>
      </w:tr>
      <w:tr w:rsidR="001B74C5" w:rsidRPr="001B74C5" w:rsidTr="00614D2F">
        <w:trPr>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257</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A08.20.017.001.05</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Цитологическое исследование микропрепарата соскоба из шейки матки, цервикального канала, влагалища с окраской по Папаниколау методом жидкостной цитологии (Рар-тест)</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804"/>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258</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A08.20.017.001.04</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Цитологическое исследование микропрепарата соскоба из шейки матки, цервикального канала, влагалища с окраской по Папаниколау (материал взят на стекло)</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259</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A08.20.017.001.06</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Онкопротеин p16ink4a в цитологических препаратах</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10338" w:type="dxa"/>
            <w:gridSpan w:val="5"/>
            <w:tcBorders>
              <w:top w:val="nil"/>
              <w:left w:val="single" w:sz="4" w:space="0" w:color="auto"/>
              <w:bottom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b/>
                <w:bCs/>
                <w:sz w:val="20"/>
                <w:szCs w:val="20"/>
                <w:lang w:eastAsia="ru-RU"/>
              </w:rPr>
            </w:pPr>
            <w:r w:rsidRPr="001B74C5">
              <w:rPr>
                <w:rFonts w:ascii="Times New Roman" w:eastAsiaTheme="minorEastAsia" w:hAnsi="Times New Roman"/>
                <w:sz w:val="20"/>
                <w:szCs w:val="20"/>
                <w:lang w:eastAsia="ru-RU"/>
              </w:rPr>
              <w:t> </w:t>
            </w:r>
            <w:r w:rsidRPr="001B74C5">
              <w:rPr>
                <w:rFonts w:ascii="Times New Roman" w:eastAsiaTheme="minorEastAsia" w:hAnsi="Times New Roman"/>
                <w:b/>
                <w:bCs/>
                <w:sz w:val="20"/>
                <w:szCs w:val="20"/>
                <w:lang w:eastAsia="ru-RU"/>
              </w:rPr>
              <w:t>Аутоиммунные заболевания</w:t>
            </w: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260</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B03.040.001.000.01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уровня антинуклеарного фактора на HEp-2 клеточной линии (нРИФ)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261</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A12.06.046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содержания антител к рецептору тиреотропного гормона (ТТГ)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262</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A12.06.028.000.01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содержания суммарных антител к антигенам спермальной жидкости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263</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A12.06.017</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содержания антител к тироглобулину в сыворотке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264</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A12.06.045</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содержания антител к тиреопероксидазе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265</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A12.06.057.000.01</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 Определение содержания антинуклеарных антител (ANA-скрининг)</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vMerge w:val="restart"/>
            <w:tcBorders>
              <w:top w:val="nil"/>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266</w:t>
            </w:r>
          </w:p>
        </w:tc>
        <w:tc>
          <w:tcPr>
            <w:tcW w:w="1969" w:type="dxa"/>
            <w:tcBorders>
              <w:top w:val="nil"/>
              <w:left w:val="nil"/>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Комплекс -Диагностика вторичного антифосфолипидного синдрома</w:t>
            </w:r>
          </w:p>
        </w:tc>
        <w:tc>
          <w:tcPr>
            <w:tcW w:w="850" w:type="dxa"/>
            <w:vMerge w:val="restart"/>
            <w:tcBorders>
              <w:top w:val="single" w:sz="4" w:space="0" w:color="auto"/>
              <w:left w:val="nil"/>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vMerge w:val="restart"/>
            <w:tcBorders>
              <w:top w:val="single" w:sz="4" w:space="0" w:color="auto"/>
              <w:left w:val="nil"/>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48"/>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A12.06.029.000.01</w:t>
            </w:r>
          </w:p>
        </w:tc>
        <w:tc>
          <w:tcPr>
            <w:tcW w:w="5710" w:type="dxa"/>
            <w:tcBorders>
              <w:top w:val="single" w:sz="4" w:space="0" w:color="auto"/>
              <w:left w:val="single" w:sz="4" w:space="0" w:color="auto"/>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 xml:space="preserve"> Определение содержания антител класса G (IgG) к кардиолипину в крови</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00"/>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A12.06.029.000.02</w:t>
            </w:r>
          </w:p>
        </w:tc>
        <w:tc>
          <w:tcPr>
            <w:tcW w:w="5710" w:type="dxa"/>
            <w:tcBorders>
              <w:top w:val="single" w:sz="4" w:space="0" w:color="auto"/>
              <w:left w:val="single" w:sz="4" w:space="0" w:color="auto"/>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 xml:space="preserve"> Определение содержания антител класса M (IgM) к кардиолипину в крови</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48"/>
          <w:jc w:val="center"/>
        </w:trPr>
        <w:tc>
          <w:tcPr>
            <w:tcW w:w="680" w:type="dxa"/>
            <w:vMerge/>
            <w:tcBorders>
              <w:left w:val="single" w:sz="4" w:space="0" w:color="auto"/>
              <w:bottom w:val="nil"/>
              <w:right w:val="single" w:sz="4" w:space="0" w:color="auto"/>
            </w:tcBorders>
            <w:shd w:val="clear" w:color="auto" w:fill="auto"/>
            <w:noWrap/>
            <w:hideMark/>
          </w:tcPr>
          <w:p w:rsidR="001B74C5" w:rsidRPr="001B74C5" w:rsidRDefault="001B74C5" w:rsidP="001B74C5">
            <w:pPr>
              <w:spacing w:after="0"/>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A12.06.057.000.01</w:t>
            </w:r>
          </w:p>
        </w:tc>
        <w:tc>
          <w:tcPr>
            <w:tcW w:w="5710" w:type="dxa"/>
            <w:tcBorders>
              <w:top w:val="single" w:sz="4" w:space="0" w:color="auto"/>
              <w:left w:val="single" w:sz="4" w:space="0" w:color="auto"/>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 xml:space="preserve"> Определение содержания антинуклеарных антител (ANA-скрининг)</w:t>
            </w:r>
          </w:p>
        </w:tc>
        <w:tc>
          <w:tcPr>
            <w:tcW w:w="850" w:type="dxa"/>
            <w:vMerge/>
            <w:tcBorders>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12"/>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267</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A12.06.019</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содержания ревматоидного фактора в крови</w:t>
            </w:r>
          </w:p>
        </w:tc>
        <w:tc>
          <w:tcPr>
            <w:tcW w:w="850" w:type="dxa"/>
            <w:tcBorders>
              <w:top w:val="single" w:sz="4" w:space="0" w:color="auto"/>
              <w:left w:val="nil"/>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nil"/>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268</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A12.06.052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содержания антител к циклическому цитрулиновому пептиду (анти-CCP) в крови</w:t>
            </w:r>
          </w:p>
        </w:tc>
        <w:tc>
          <w:tcPr>
            <w:tcW w:w="850"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vMerge w:val="restart"/>
            <w:tcBorders>
              <w:top w:val="nil"/>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269</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Комплекс «Антитела классов G (IgG) и M (IgM) к кардиолипину, количественное исследование</w:t>
            </w:r>
          </w:p>
        </w:tc>
        <w:tc>
          <w:tcPr>
            <w:tcW w:w="850" w:type="dxa"/>
            <w:vMerge w:val="restart"/>
            <w:tcBorders>
              <w:top w:val="single" w:sz="4" w:space="0" w:color="auto"/>
              <w:left w:val="nil"/>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vMerge w:val="restart"/>
            <w:tcBorders>
              <w:top w:val="single" w:sz="4" w:space="0" w:color="auto"/>
              <w:left w:val="nil"/>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300"/>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A12.06.029.000.01</w:t>
            </w:r>
          </w:p>
        </w:tc>
        <w:tc>
          <w:tcPr>
            <w:tcW w:w="5710" w:type="dxa"/>
            <w:tcBorders>
              <w:top w:val="single" w:sz="4" w:space="0" w:color="auto"/>
              <w:left w:val="single" w:sz="4" w:space="0" w:color="auto"/>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 xml:space="preserve"> Определение содержания антител класса G (IgG) к кардиолипину в крови</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288"/>
          <w:jc w:val="center"/>
        </w:trPr>
        <w:tc>
          <w:tcPr>
            <w:tcW w:w="680" w:type="dxa"/>
            <w:vMerge/>
            <w:tcBorders>
              <w:left w:val="single" w:sz="4" w:space="0" w:color="auto"/>
              <w:bottom w:val="nil"/>
              <w:right w:val="single" w:sz="4" w:space="0" w:color="auto"/>
            </w:tcBorders>
            <w:shd w:val="clear" w:color="auto" w:fill="auto"/>
            <w:noWrap/>
            <w:hideMark/>
          </w:tcPr>
          <w:p w:rsidR="001B74C5" w:rsidRPr="001B74C5" w:rsidRDefault="001B74C5" w:rsidP="001B74C5">
            <w:pPr>
              <w:spacing w:after="0"/>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A12.06.029.000.02</w:t>
            </w:r>
          </w:p>
        </w:tc>
        <w:tc>
          <w:tcPr>
            <w:tcW w:w="5710" w:type="dxa"/>
            <w:tcBorders>
              <w:top w:val="single" w:sz="4" w:space="0" w:color="auto"/>
              <w:left w:val="single" w:sz="4" w:space="0" w:color="auto"/>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 xml:space="preserve"> Определение содержания антител класса M (IgM) к кардиолипину в крови</w:t>
            </w:r>
          </w:p>
        </w:tc>
        <w:tc>
          <w:tcPr>
            <w:tcW w:w="850" w:type="dxa"/>
            <w:vMerge/>
            <w:tcBorders>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421"/>
          <w:jc w:val="center"/>
        </w:trPr>
        <w:tc>
          <w:tcPr>
            <w:tcW w:w="680" w:type="dxa"/>
            <w:vMerge w:val="restart"/>
            <w:tcBorders>
              <w:top w:val="single" w:sz="4" w:space="0" w:color="auto"/>
              <w:left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270</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Комплекс «Антитела классов G (IgG) и M (IgM) к бета-2-гликопротеину, количественное исследование</w:t>
            </w:r>
          </w:p>
        </w:tc>
        <w:tc>
          <w:tcPr>
            <w:tcW w:w="850" w:type="dxa"/>
            <w:vMerge w:val="restart"/>
            <w:tcBorders>
              <w:top w:val="single" w:sz="4" w:space="0" w:color="auto"/>
              <w:left w:val="nil"/>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vMerge w:val="restart"/>
            <w:tcBorders>
              <w:top w:val="single" w:sz="4" w:space="0" w:color="auto"/>
              <w:left w:val="nil"/>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403"/>
          <w:jc w:val="center"/>
        </w:trPr>
        <w:tc>
          <w:tcPr>
            <w:tcW w:w="680" w:type="dxa"/>
            <w:vMerge/>
            <w:tcBorders>
              <w:left w:val="single" w:sz="4" w:space="0" w:color="auto"/>
              <w:right w:val="single" w:sz="4" w:space="0" w:color="auto"/>
            </w:tcBorders>
            <w:shd w:val="clear" w:color="auto" w:fill="auto"/>
            <w:noWrap/>
            <w:hideMark/>
          </w:tcPr>
          <w:p w:rsidR="001B74C5" w:rsidRPr="001B74C5" w:rsidRDefault="001B74C5" w:rsidP="001B74C5">
            <w:pPr>
              <w:spacing w:after="0"/>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 xml:space="preserve">A12.06.051.000.01 </w:t>
            </w:r>
          </w:p>
        </w:tc>
        <w:tc>
          <w:tcPr>
            <w:tcW w:w="5710" w:type="dxa"/>
            <w:tcBorders>
              <w:top w:val="single" w:sz="4" w:space="0" w:color="auto"/>
              <w:left w:val="single" w:sz="4" w:space="0" w:color="auto"/>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содержания антител класса G (IgG) к бета-2-гликопротеину в крови</w:t>
            </w:r>
          </w:p>
        </w:tc>
        <w:tc>
          <w:tcPr>
            <w:tcW w:w="850"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427"/>
          <w:jc w:val="center"/>
        </w:trPr>
        <w:tc>
          <w:tcPr>
            <w:tcW w:w="680" w:type="dxa"/>
            <w:vMerge/>
            <w:tcBorders>
              <w:left w:val="single" w:sz="4" w:space="0" w:color="auto"/>
              <w:bottom w:val="nil"/>
              <w:right w:val="single" w:sz="4" w:space="0" w:color="auto"/>
            </w:tcBorders>
            <w:shd w:val="clear" w:color="auto" w:fill="auto"/>
            <w:noWrap/>
            <w:hideMark/>
          </w:tcPr>
          <w:p w:rsidR="001B74C5" w:rsidRPr="001B74C5" w:rsidRDefault="001B74C5" w:rsidP="001B74C5">
            <w:pPr>
              <w:spacing w:after="0"/>
              <w:rPr>
                <w:rFonts w:ascii="Times New Roman" w:eastAsiaTheme="minorEastAsia" w:hAnsi="Times New Roman"/>
                <w:sz w:val="20"/>
                <w:szCs w:val="20"/>
                <w:lang w:eastAsia="ru-RU"/>
              </w:rPr>
            </w:pPr>
          </w:p>
        </w:tc>
        <w:tc>
          <w:tcPr>
            <w:tcW w:w="1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 xml:space="preserve">A12.06.051.000.02 </w:t>
            </w:r>
          </w:p>
        </w:tc>
        <w:tc>
          <w:tcPr>
            <w:tcW w:w="5710" w:type="dxa"/>
            <w:tcBorders>
              <w:top w:val="single" w:sz="4" w:space="0" w:color="auto"/>
              <w:left w:val="single" w:sz="4" w:space="0" w:color="auto"/>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i/>
                <w:sz w:val="18"/>
                <w:szCs w:val="18"/>
                <w:lang w:eastAsia="ru-RU"/>
              </w:rPr>
            </w:pPr>
            <w:r w:rsidRPr="001B74C5">
              <w:rPr>
                <w:rFonts w:ascii="Times New Roman" w:eastAsiaTheme="minorEastAsia" w:hAnsi="Times New Roman"/>
                <w:i/>
                <w:sz w:val="18"/>
                <w:szCs w:val="18"/>
                <w:lang w:eastAsia="ru-RU"/>
              </w:rPr>
              <w:t>Определение содержания антител класса M (IgM) к бета-2-гликопротеину в крови</w:t>
            </w:r>
          </w:p>
        </w:tc>
        <w:tc>
          <w:tcPr>
            <w:tcW w:w="850" w:type="dxa"/>
            <w:vMerge/>
            <w:tcBorders>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c>
          <w:tcPr>
            <w:tcW w:w="1129" w:type="dxa"/>
            <w:vMerge/>
            <w:tcBorders>
              <w:left w:val="single" w:sz="4" w:space="0" w:color="auto"/>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271</w:t>
            </w:r>
          </w:p>
        </w:tc>
        <w:tc>
          <w:tcPr>
            <w:tcW w:w="1969" w:type="dxa"/>
            <w:tcBorders>
              <w:top w:val="single" w:sz="4" w:space="0" w:color="auto"/>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A12.06.057.000.05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содержания антинуклеарных антител класса G (IgG) в крови, качественное исследование</w:t>
            </w:r>
          </w:p>
        </w:tc>
        <w:tc>
          <w:tcPr>
            <w:tcW w:w="850" w:type="dxa"/>
            <w:tcBorders>
              <w:top w:val="single" w:sz="4" w:space="0" w:color="auto"/>
              <w:left w:val="nil"/>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nil"/>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lastRenderedPageBreak/>
              <w:t>272</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A12.06.057.000.02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содержания антинуклеарных антител в крови, методом иммуноблоттинга</w:t>
            </w:r>
          </w:p>
        </w:tc>
        <w:tc>
          <w:tcPr>
            <w:tcW w:w="850" w:type="dxa"/>
            <w:tcBorders>
              <w:top w:val="single" w:sz="4" w:space="0" w:color="auto"/>
              <w:left w:val="nil"/>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nil"/>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r w:rsidR="001B74C5" w:rsidRPr="001B74C5" w:rsidTr="00614D2F">
        <w:trPr>
          <w:trHeight w:val="540"/>
          <w:jc w:val="center"/>
        </w:trPr>
        <w:tc>
          <w:tcPr>
            <w:tcW w:w="680" w:type="dxa"/>
            <w:tcBorders>
              <w:top w:val="nil"/>
              <w:left w:val="single" w:sz="4" w:space="0" w:color="auto"/>
              <w:bottom w:val="single" w:sz="4" w:space="0" w:color="auto"/>
              <w:right w:val="single" w:sz="4" w:space="0" w:color="auto"/>
            </w:tcBorders>
            <w:shd w:val="clear" w:color="auto" w:fill="auto"/>
            <w:noWrap/>
            <w:hideMark/>
          </w:tcPr>
          <w:p w:rsidR="001B74C5" w:rsidRPr="001B74C5" w:rsidRDefault="001B74C5" w:rsidP="001B74C5">
            <w:pPr>
              <w:spacing w:after="0"/>
              <w:jc w:val="center"/>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273</w:t>
            </w:r>
          </w:p>
        </w:tc>
        <w:tc>
          <w:tcPr>
            <w:tcW w:w="1969" w:type="dxa"/>
            <w:tcBorders>
              <w:top w:val="nil"/>
              <w:left w:val="nil"/>
              <w:bottom w:val="single" w:sz="4" w:space="0" w:color="auto"/>
              <w:right w:val="single" w:sz="4" w:space="0" w:color="auto"/>
            </w:tcBorders>
            <w:shd w:val="clear" w:color="auto" w:fill="auto"/>
            <w:noWrap/>
            <w:vAlign w:val="bottom"/>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 xml:space="preserve">A12.06.037.000.01 </w:t>
            </w:r>
          </w:p>
        </w:tc>
        <w:tc>
          <w:tcPr>
            <w:tcW w:w="5710" w:type="dxa"/>
            <w:tcBorders>
              <w:top w:val="single" w:sz="4" w:space="0" w:color="auto"/>
              <w:left w:val="nil"/>
              <w:bottom w:val="single" w:sz="4" w:space="0" w:color="auto"/>
              <w:right w:val="single" w:sz="4" w:space="0" w:color="auto"/>
            </w:tcBorders>
            <w:shd w:val="clear" w:color="auto" w:fill="auto"/>
            <w:hideMark/>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Определение содержания антител класса A (IgA) к цитоплазме нейтрофилов в крови</w:t>
            </w:r>
          </w:p>
        </w:tc>
        <w:tc>
          <w:tcPr>
            <w:tcW w:w="850" w:type="dxa"/>
            <w:tcBorders>
              <w:top w:val="single" w:sz="4" w:space="0" w:color="auto"/>
              <w:left w:val="nil"/>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r w:rsidRPr="001B74C5">
              <w:rPr>
                <w:rFonts w:ascii="Times New Roman" w:eastAsiaTheme="minorEastAsia" w:hAnsi="Times New Roman"/>
                <w:sz w:val="20"/>
                <w:szCs w:val="20"/>
                <w:lang w:eastAsia="ru-RU"/>
              </w:rPr>
              <w:t>1</w:t>
            </w:r>
          </w:p>
        </w:tc>
        <w:tc>
          <w:tcPr>
            <w:tcW w:w="1129" w:type="dxa"/>
            <w:tcBorders>
              <w:top w:val="single" w:sz="4" w:space="0" w:color="auto"/>
              <w:left w:val="nil"/>
              <w:bottom w:val="single" w:sz="4" w:space="0" w:color="auto"/>
              <w:right w:val="single" w:sz="4" w:space="0" w:color="auto"/>
            </w:tcBorders>
          </w:tcPr>
          <w:p w:rsidR="001B74C5" w:rsidRPr="001B74C5" w:rsidRDefault="001B74C5" w:rsidP="001B74C5">
            <w:pPr>
              <w:spacing w:after="0"/>
              <w:rPr>
                <w:rFonts w:ascii="Times New Roman" w:eastAsiaTheme="minorEastAsia" w:hAnsi="Times New Roman"/>
                <w:sz w:val="20"/>
                <w:szCs w:val="20"/>
                <w:lang w:eastAsia="ru-RU"/>
              </w:rPr>
            </w:pPr>
          </w:p>
        </w:tc>
      </w:tr>
    </w:tbl>
    <w:p w:rsidR="00CF672B" w:rsidRDefault="00CF672B" w:rsidP="007512ED">
      <w:pPr>
        <w:spacing w:after="0" w:line="240" w:lineRule="auto"/>
        <w:ind w:right="2" w:firstLine="709"/>
        <w:jc w:val="both"/>
        <w:rPr>
          <w:rFonts w:ascii="Times New Roman" w:eastAsia="Times New Roman" w:hAnsi="Times New Roman"/>
          <w:i/>
          <w:spacing w:val="-4"/>
          <w:sz w:val="22"/>
          <w:szCs w:val="22"/>
          <w:lang w:eastAsia="ru-RU"/>
        </w:rPr>
      </w:pPr>
    </w:p>
    <w:p w:rsidR="00CF672B" w:rsidRDefault="00CF672B" w:rsidP="007512ED">
      <w:pPr>
        <w:spacing w:after="0" w:line="240" w:lineRule="auto"/>
        <w:ind w:right="2" w:firstLine="709"/>
        <w:jc w:val="both"/>
        <w:rPr>
          <w:rFonts w:ascii="Times New Roman" w:eastAsia="Times New Roman" w:hAnsi="Times New Roman"/>
          <w:i/>
          <w:spacing w:val="-4"/>
          <w:sz w:val="22"/>
          <w:szCs w:val="22"/>
          <w:lang w:eastAsia="ru-RU"/>
        </w:rPr>
      </w:pPr>
    </w:p>
    <w:p w:rsidR="002E695C" w:rsidRPr="007512ED" w:rsidRDefault="00663F55" w:rsidP="007512ED">
      <w:pPr>
        <w:spacing w:after="0" w:line="240" w:lineRule="auto"/>
        <w:ind w:right="2" w:firstLine="709"/>
        <w:jc w:val="both"/>
        <w:rPr>
          <w:rFonts w:ascii="Times New Roman" w:eastAsia="Times New Roman" w:hAnsi="Times New Roman"/>
          <w:i/>
          <w:spacing w:val="-4"/>
          <w:sz w:val="22"/>
          <w:szCs w:val="22"/>
          <w:lang w:eastAsia="ru-RU"/>
        </w:rPr>
      </w:pPr>
      <w:r w:rsidRPr="00663F55">
        <w:rPr>
          <w:rFonts w:ascii="Times New Roman" w:eastAsia="Times New Roman" w:hAnsi="Times New Roman"/>
          <w:i/>
          <w:spacing w:val="-4"/>
          <w:sz w:val="22"/>
          <w:szCs w:val="22"/>
          <w:vertAlign w:val="superscript"/>
          <w:lang w:eastAsia="ru-RU"/>
        </w:rPr>
        <w:t>1</w:t>
      </w:r>
      <w:r w:rsidR="007C6CA0">
        <w:rPr>
          <w:rFonts w:ascii="Times New Roman" w:eastAsia="Times New Roman" w:hAnsi="Times New Roman"/>
          <w:i/>
          <w:spacing w:val="-4"/>
          <w:sz w:val="22"/>
          <w:szCs w:val="22"/>
          <w:lang w:eastAsia="ru-RU"/>
        </w:rPr>
        <w:t>Примечание: столб</w:t>
      </w:r>
      <w:r w:rsidR="009E0359">
        <w:rPr>
          <w:rFonts w:ascii="Times New Roman" w:eastAsia="Times New Roman" w:hAnsi="Times New Roman"/>
          <w:i/>
          <w:spacing w:val="-4"/>
          <w:sz w:val="22"/>
          <w:szCs w:val="22"/>
          <w:lang w:eastAsia="ru-RU"/>
        </w:rPr>
        <w:t>ец</w:t>
      </w:r>
      <w:r w:rsidR="007C6CA0">
        <w:rPr>
          <w:rFonts w:ascii="Times New Roman" w:eastAsia="Times New Roman" w:hAnsi="Times New Roman"/>
          <w:i/>
          <w:spacing w:val="-4"/>
          <w:sz w:val="22"/>
          <w:szCs w:val="22"/>
          <w:lang w:eastAsia="ru-RU"/>
        </w:rPr>
        <w:t xml:space="preserve"> </w:t>
      </w:r>
      <w:r w:rsidR="001B74C5">
        <w:rPr>
          <w:rFonts w:ascii="Times New Roman" w:eastAsia="Times New Roman" w:hAnsi="Times New Roman"/>
          <w:i/>
          <w:spacing w:val="-4"/>
          <w:sz w:val="22"/>
          <w:szCs w:val="22"/>
          <w:lang w:eastAsia="ru-RU"/>
        </w:rPr>
        <w:t>5</w:t>
      </w:r>
      <w:r w:rsidR="009E0359">
        <w:rPr>
          <w:rFonts w:ascii="Times New Roman" w:eastAsia="Times New Roman" w:hAnsi="Times New Roman"/>
          <w:i/>
          <w:spacing w:val="-4"/>
          <w:sz w:val="22"/>
          <w:szCs w:val="22"/>
          <w:lang w:eastAsia="ru-RU"/>
        </w:rPr>
        <w:t xml:space="preserve"> </w:t>
      </w:r>
      <w:r w:rsidR="007512ED" w:rsidRPr="007512ED">
        <w:rPr>
          <w:rFonts w:ascii="Times New Roman" w:eastAsia="Times New Roman" w:hAnsi="Times New Roman"/>
          <w:i/>
          <w:spacing w:val="-4"/>
          <w:sz w:val="22"/>
          <w:szCs w:val="22"/>
          <w:lang w:eastAsia="ru-RU"/>
        </w:rPr>
        <w:t>заполняется участником закупки</w:t>
      </w:r>
    </w:p>
    <w:p w:rsidR="007512ED" w:rsidRPr="007512ED" w:rsidRDefault="007512ED" w:rsidP="007512ED">
      <w:pPr>
        <w:spacing w:after="0" w:line="240" w:lineRule="auto"/>
        <w:ind w:right="2" w:firstLine="709"/>
        <w:jc w:val="both"/>
        <w:rPr>
          <w:rFonts w:ascii="Times New Roman" w:eastAsia="Times New Roman" w:hAnsi="Times New Roman"/>
          <w:i/>
          <w:spacing w:val="-4"/>
          <w:sz w:val="24"/>
          <w:szCs w:val="24"/>
          <w:lang w:eastAsia="ru-RU"/>
        </w:rPr>
      </w:pPr>
    </w:p>
    <w:p w:rsidR="00CF672B" w:rsidRPr="00277040" w:rsidRDefault="00CF672B" w:rsidP="00CF672B">
      <w:pPr>
        <w:spacing w:before="240"/>
        <w:jc w:val="both"/>
        <w:rPr>
          <w:rFonts w:ascii="Times New Roman" w:hAnsi="Times New Roman"/>
          <w:b/>
          <w:sz w:val="24"/>
          <w:szCs w:val="24"/>
        </w:rPr>
      </w:pPr>
      <w:r>
        <w:rPr>
          <w:rFonts w:ascii="Times New Roman" w:hAnsi="Times New Roman"/>
          <w:b/>
          <w:sz w:val="24"/>
          <w:szCs w:val="24"/>
        </w:rPr>
        <w:t>И</w:t>
      </w:r>
      <w:r w:rsidRPr="00277040">
        <w:rPr>
          <w:rFonts w:ascii="Times New Roman" w:hAnsi="Times New Roman"/>
          <w:b/>
          <w:sz w:val="24"/>
          <w:szCs w:val="24"/>
        </w:rPr>
        <w:t xml:space="preserve">ТОГО </w:t>
      </w:r>
      <w:r w:rsidRPr="00277040">
        <w:rPr>
          <w:rFonts w:ascii="Times New Roman" w:eastAsia="Times New Roman" w:hAnsi="Times New Roman"/>
          <w:b/>
          <w:iCs/>
          <w:sz w:val="24"/>
          <w:szCs w:val="24"/>
          <w:lang w:eastAsia="ru-RU"/>
        </w:rPr>
        <w:t xml:space="preserve">размер (процент) снижения в отношении </w:t>
      </w:r>
      <w:r>
        <w:rPr>
          <w:rFonts w:ascii="Times New Roman" w:eastAsia="Times New Roman" w:hAnsi="Times New Roman"/>
          <w:b/>
          <w:iCs/>
          <w:sz w:val="24"/>
          <w:szCs w:val="24"/>
          <w:lang w:eastAsia="ru-RU"/>
        </w:rPr>
        <w:t>всего перечня</w:t>
      </w:r>
      <w:r w:rsidRPr="00277040">
        <w:rPr>
          <w:rFonts w:ascii="Times New Roman" w:eastAsia="Times New Roman" w:hAnsi="Times New Roman"/>
          <w:b/>
          <w:iCs/>
          <w:sz w:val="24"/>
          <w:szCs w:val="24"/>
          <w:lang w:eastAsia="ru-RU"/>
        </w:rPr>
        <w:t xml:space="preserve"> единиц продукции </w:t>
      </w:r>
      <w:r w:rsidRPr="00277040">
        <w:rPr>
          <w:rFonts w:ascii="Times New Roman" w:hAnsi="Times New Roman"/>
          <w:b/>
          <w:sz w:val="24"/>
          <w:szCs w:val="24"/>
        </w:rPr>
        <w:t xml:space="preserve">составляет: ________________% </w:t>
      </w:r>
      <w:r w:rsidRPr="00277040">
        <w:rPr>
          <w:rFonts w:ascii="Times New Roman" w:hAnsi="Times New Roman"/>
          <w:i/>
          <w:sz w:val="24"/>
          <w:szCs w:val="24"/>
        </w:rPr>
        <w:t>(указать значение цифрами и прописью)</w:t>
      </w:r>
      <w:r w:rsidRPr="00277040">
        <w:rPr>
          <w:rFonts w:ascii="Times New Roman" w:hAnsi="Times New Roman"/>
          <w:b/>
          <w:sz w:val="24"/>
          <w:szCs w:val="24"/>
        </w:rPr>
        <w:t>.</w:t>
      </w:r>
    </w:p>
    <w:p w:rsidR="00CF672B" w:rsidRPr="00DE4F6E" w:rsidRDefault="00CF672B" w:rsidP="00CF672B">
      <w:pPr>
        <w:keepNext/>
        <w:spacing w:before="240" w:after="0" w:line="240" w:lineRule="auto"/>
        <w:rPr>
          <w:rFonts w:ascii="Times New Roman" w:eastAsia="Calibri" w:hAnsi="Times New Roman"/>
          <w:b/>
          <w:sz w:val="20"/>
          <w:szCs w:val="20"/>
        </w:rPr>
      </w:pPr>
      <w:r w:rsidRPr="009E0359">
        <w:rPr>
          <w:rFonts w:ascii="Times New Roman" w:eastAsia="Calibri" w:hAnsi="Times New Roman"/>
          <w:b/>
          <w:sz w:val="20"/>
          <w:szCs w:val="20"/>
        </w:rPr>
        <w:t xml:space="preserve">Основания освобождения от уплаты НДС: _____________________________________________ </w:t>
      </w:r>
      <w:r w:rsidRPr="009E0359">
        <w:rPr>
          <w:rFonts w:ascii="Times New Roman" w:eastAsia="Calibri" w:hAnsi="Times New Roman"/>
          <w:i/>
          <w:sz w:val="20"/>
          <w:szCs w:val="20"/>
        </w:rPr>
        <w:t>(указывается по усмотрению участника закупки в случае освобождения от уплаты НДС)</w:t>
      </w:r>
    </w:p>
    <w:p w:rsidR="00CF672B" w:rsidRDefault="00CF672B" w:rsidP="00CF672B">
      <w:pPr>
        <w:widowControl w:val="0"/>
        <w:spacing w:after="0"/>
        <w:ind w:left="993"/>
        <w:jc w:val="both"/>
        <w:rPr>
          <w:rFonts w:ascii="Times New Roman" w:eastAsia="Times New Roman" w:hAnsi="Times New Roman"/>
          <w:i/>
          <w:sz w:val="20"/>
          <w:szCs w:val="20"/>
          <w:lang w:eastAsia="ru-RU"/>
        </w:rPr>
      </w:pPr>
    </w:p>
    <w:p w:rsidR="00B07025"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B07025"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B07025"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B07025" w:rsidRPr="005A1E8C" w:rsidRDefault="00B07025" w:rsidP="00B07025">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5A1E8C">
        <w:rPr>
          <w:rFonts w:ascii="Times New Roman" w:eastAsia="Times New Roman" w:hAnsi="Times New Roman"/>
          <w:sz w:val="24"/>
          <w:szCs w:val="24"/>
          <w:shd w:val="clear" w:color="auto" w:fill="FFFFFF"/>
          <w:lang w:eastAsia="ru-RU"/>
        </w:rPr>
        <w:t>______________ ________________</w:t>
      </w:r>
    </w:p>
    <w:p w:rsidR="00B07025" w:rsidRDefault="00B07025" w:rsidP="00B07025">
      <w:pPr>
        <w:keepNext/>
        <w:keepLines/>
        <w:suppressAutoHyphens/>
        <w:spacing w:after="0" w:line="240" w:lineRule="auto"/>
        <w:jc w:val="both"/>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_________________________________</w:t>
      </w: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 xml:space="preserve">        </w:t>
      </w:r>
    </w:p>
    <w:p w:rsidR="00B07025" w:rsidRPr="005A1E8C" w:rsidRDefault="00B07025" w:rsidP="00B0702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(подпись)                      (Ф.И.О)</w:t>
      </w:r>
    </w:p>
    <w:p w:rsidR="00B07025" w:rsidRPr="005A1E8C"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B07025" w:rsidRDefault="00B07025" w:rsidP="00B07025">
      <w:pPr>
        <w:keepNext/>
        <w:keepLines/>
        <w:suppressAutoHyphens/>
        <w:spacing w:after="0" w:line="240" w:lineRule="auto"/>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spacing w:after="0" w:line="240" w:lineRule="auto"/>
        <w:ind w:firstLine="567"/>
        <w:jc w:val="both"/>
        <w:rPr>
          <w:rFonts w:ascii="Times New Roman" w:hAnsi="Times New Roman"/>
          <w:sz w:val="24"/>
          <w:szCs w:val="24"/>
          <w:shd w:val="clear" w:color="auto" w:fill="FFFFFF"/>
        </w:rPr>
      </w:pPr>
    </w:p>
    <w:p w:rsidR="009E0359" w:rsidRDefault="009E0359">
      <w:pPr>
        <w:rPr>
          <w:rFonts w:ascii="Times New Roman" w:eastAsia="Times New Roman" w:hAnsi="Times New Roman"/>
          <w:b/>
          <w:sz w:val="24"/>
          <w:szCs w:val="24"/>
          <w:lang w:val="ru" w:eastAsia="ru-RU"/>
        </w:rPr>
      </w:pPr>
      <w:r>
        <w:rPr>
          <w:b/>
          <w:sz w:val="24"/>
          <w:lang w:val="ru"/>
        </w:rPr>
        <w:br w:type="page"/>
      </w:r>
    </w:p>
    <w:p w:rsidR="00DD3F57" w:rsidRPr="00BB7ED8" w:rsidRDefault="00542C60" w:rsidP="00BB7ED8">
      <w:pPr>
        <w:pStyle w:val="afff3"/>
        <w:spacing w:line="276" w:lineRule="auto"/>
        <w:ind w:firstLine="0"/>
        <w:jc w:val="center"/>
        <w:rPr>
          <w:b/>
          <w:sz w:val="24"/>
          <w:lang w:val="ru"/>
        </w:rPr>
      </w:pPr>
      <w:r w:rsidRPr="00BB7ED8">
        <w:rPr>
          <w:b/>
          <w:sz w:val="24"/>
          <w:lang w:val="ru"/>
        </w:rPr>
        <w:lastRenderedPageBreak/>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5"/>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7"/>
    <w:bookmarkEnd w:id="28"/>
    <w:bookmarkEnd w:id="29"/>
    <w:bookmarkEnd w:id="30"/>
    <w:bookmarkEnd w:id="31"/>
    <w:bookmarkEnd w:id="32"/>
    <w:bookmarkEnd w:id="33"/>
    <w:bookmarkEnd w:id="34"/>
    <w:bookmarkEnd w:id="35"/>
    <w:bookmarkEnd w:id="36"/>
    <w:bookmarkEnd w:id="37"/>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BA6A5C">
      <w:pPr>
        <w:pStyle w:val="af4"/>
        <w:keepNext/>
        <w:keepLines/>
        <w:numPr>
          <w:ilvl w:val="0"/>
          <w:numId w:val="19"/>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38" w:name="_Ref440305687"/>
      <w:bookmarkStart w:id="39" w:name="_Toc518119235"/>
      <w:bookmarkStart w:id="40" w:name="_Toc55193148"/>
      <w:bookmarkStart w:id="41" w:name="_Toc55285342"/>
      <w:bookmarkStart w:id="42" w:name="_Toc55305379"/>
      <w:bookmarkStart w:id="43" w:name="_Toc57314641"/>
      <w:bookmarkStart w:id="44" w:name="_Toc69728964"/>
      <w:bookmarkStart w:id="45" w:name="_Toc311803555"/>
      <w:bookmarkStart w:id="46" w:name="_Toc415874656"/>
      <w:bookmarkStart w:id="47" w:name="_Toc436393454"/>
      <w:bookmarkStart w:id="48" w:name="_Ref312891719"/>
    </w:p>
    <w:p w:rsidR="008B1BF2" w:rsidRPr="008B1BF2" w:rsidRDefault="00350683" w:rsidP="00BA6A5C">
      <w:pPr>
        <w:pStyle w:val="3a"/>
        <w:numPr>
          <w:ilvl w:val="1"/>
          <w:numId w:val="19"/>
        </w:numPr>
        <w:ind w:left="0" w:firstLine="0"/>
        <w:rPr>
          <w:rFonts w:ascii="Times New Roman" w:eastAsia="MS Gothic" w:hAnsi="Times New Roman"/>
          <w:b w:val="0"/>
          <w:sz w:val="24"/>
          <w:szCs w:val="24"/>
        </w:rPr>
      </w:pPr>
      <w:bookmarkStart w:id="49" w:name="_Ref312927577"/>
      <w:bookmarkStart w:id="50" w:name="_Ref415753081"/>
      <w:bookmarkStart w:id="51" w:name="_Toc415874657"/>
      <w:bookmarkStart w:id="52" w:name="_Toc436393455"/>
      <w:bookmarkEnd w:id="38"/>
      <w:bookmarkEnd w:id="39"/>
      <w:bookmarkEnd w:id="40"/>
      <w:bookmarkEnd w:id="41"/>
      <w:bookmarkEnd w:id="42"/>
      <w:bookmarkEnd w:id="43"/>
      <w:bookmarkEnd w:id="44"/>
      <w:bookmarkEnd w:id="45"/>
      <w:bookmarkEnd w:id="46"/>
      <w:bookmarkEnd w:id="47"/>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48"/>
      <w:bookmarkEnd w:id="49"/>
      <w:r w:rsidR="008B1BF2" w:rsidRPr="008B1BF2">
        <w:rPr>
          <w:rFonts w:ascii="Times New Roman" w:eastAsia="MS Gothic" w:hAnsi="Times New Roman"/>
          <w:sz w:val="24"/>
          <w:szCs w:val="24"/>
        </w:rPr>
        <w:t>о закупке</w:t>
      </w:r>
      <w:bookmarkEnd w:id="50"/>
      <w:bookmarkEnd w:id="51"/>
      <w:bookmarkEnd w:id="5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3"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BA6A5C">
      <w:pPr>
        <w:pStyle w:val="3a"/>
        <w:numPr>
          <w:ilvl w:val="1"/>
          <w:numId w:val="19"/>
        </w:numPr>
        <w:ind w:left="0" w:firstLine="0"/>
        <w:rPr>
          <w:rFonts w:ascii="Times New Roman" w:eastAsia="MS Gothic" w:hAnsi="Times New Roman"/>
          <w:b w:val="0"/>
          <w:sz w:val="24"/>
          <w:szCs w:val="24"/>
        </w:rPr>
      </w:pPr>
      <w:bookmarkStart w:id="54" w:name="_Toc409474777"/>
      <w:bookmarkStart w:id="55" w:name="_Toc409528486"/>
      <w:bookmarkStart w:id="56" w:name="_Toc409630189"/>
      <w:bookmarkStart w:id="57" w:name="_Toc409703635"/>
      <w:bookmarkStart w:id="58" w:name="_Toc409711799"/>
      <w:bookmarkStart w:id="59" w:name="_Toc409715519"/>
      <w:bookmarkStart w:id="60" w:name="_Toc409721536"/>
      <w:bookmarkStart w:id="61" w:name="_Toc409720667"/>
      <w:bookmarkStart w:id="62" w:name="_Toc409721754"/>
      <w:bookmarkStart w:id="63" w:name="_Toc409807472"/>
      <w:bookmarkStart w:id="64" w:name="_Toc409812191"/>
      <w:bookmarkStart w:id="65" w:name="_Toc283764420"/>
      <w:bookmarkStart w:id="66" w:name="_Toc409908754"/>
      <w:bookmarkStart w:id="67" w:name="_Toc410902926"/>
      <w:bookmarkStart w:id="68" w:name="_Toc410907937"/>
      <w:bookmarkStart w:id="69" w:name="_Toc410908126"/>
      <w:bookmarkStart w:id="70" w:name="_Toc410910919"/>
      <w:bookmarkStart w:id="71" w:name="_Toc410911192"/>
      <w:bookmarkStart w:id="72" w:name="_Toc410920290"/>
      <w:bookmarkStart w:id="73" w:name="_Toc411279930"/>
      <w:bookmarkStart w:id="74" w:name="_Toc411626656"/>
      <w:bookmarkStart w:id="75" w:name="_Toc411632199"/>
      <w:bookmarkStart w:id="76" w:name="_Toc411882108"/>
      <w:bookmarkStart w:id="77" w:name="_Toc411941118"/>
      <w:bookmarkStart w:id="78" w:name="_Toc285801566"/>
      <w:bookmarkStart w:id="79" w:name="_Toc411949593"/>
      <w:bookmarkStart w:id="80" w:name="_Toc412111233"/>
      <w:bookmarkStart w:id="81" w:name="_Toc285977837"/>
      <w:bookmarkStart w:id="82" w:name="_Toc412128000"/>
      <w:bookmarkStart w:id="83" w:name="_Toc285999966"/>
      <w:bookmarkStart w:id="84" w:name="_Toc412218449"/>
      <w:bookmarkStart w:id="85" w:name="_Toc412543735"/>
      <w:bookmarkStart w:id="86" w:name="_Toc412551480"/>
      <w:bookmarkStart w:id="87" w:name="_Toc412754896"/>
      <w:bookmarkStart w:id="88" w:name="_Ref414039231"/>
      <w:bookmarkStart w:id="89" w:name="_Toc415874659"/>
      <w:bookmarkStart w:id="90" w:name="_Toc436393457"/>
      <w:r w:rsidRPr="008B1BF2">
        <w:rPr>
          <w:rFonts w:ascii="Times New Roman" w:eastAsia="MS Gothic" w:hAnsi="Times New Roman"/>
          <w:sz w:val="24"/>
          <w:szCs w:val="24"/>
        </w:rPr>
        <w:t>Внесение изменений в извещение о закупке</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090B86" w:rsidRPr="00090B86" w:rsidRDefault="00EA201C" w:rsidP="00090B86">
      <w:pPr>
        <w:pStyle w:val="45"/>
        <w:spacing w:before="0"/>
        <w:rPr>
          <w:rFonts w:ascii="Times New Roman" w:hAnsi="Times New Roman"/>
          <w:sz w:val="24"/>
          <w:szCs w:val="24"/>
        </w:rPr>
      </w:pPr>
      <w:bookmarkStart w:id="91"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1"/>
      <w:r w:rsidR="008B1BF2" w:rsidRPr="008B1BF2">
        <w:rPr>
          <w:rFonts w:ascii="Times New Roman" w:hAnsi="Times New Roman"/>
          <w:sz w:val="24"/>
          <w:szCs w:val="24"/>
        </w:rPr>
        <w:t xml:space="preserve"> </w:t>
      </w:r>
    </w:p>
    <w:p w:rsidR="008B1BF2" w:rsidRPr="008B1BF2" w:rsidRDefault="008B1BF2" w:rsidP="00BA6A5C">
      <w:pPr>
        <w:pStyle w:val="3a"/>
        <w:numPr>
          <w:ilvl w:val="1"/>
          <w:numId w:val="19"/>
        </w:numPr>
        <w:ind w:left="0" w:firstLine="0"/>
        <w:rPr>
          <w:rFonts w:ascii="Times New Roman" w:eastAsia="MS Gothic" w:hAnsi="Times New Roman"/>
          <w:b w:val="0"/>
          <w:sz w:val="24"/>
          <w:szCs w:val="24"/>
        </w:rPr>
      </w:pPr>
      <w:bookmarkStart w:id="92" w:name="_Toc418282159"/>
      <w:bookmarkStart w:id="93" w:name="_Ref56229154"/>
      <w:bookmarkStart w:id="94" w:name="_Toc57314645"/>
      <w:bookmarkStart w:id="95" w:name="_Toc311975315"/>
      <w:bookmarkStart w:id="96" w:name="_Toc415874660"/>
      <w:bookmarkStart w:id="97" w:name="_Toc436393458"/>
      <w:bookmarkStart w:id="98" w:name="_Ref313172693"/>
      <w:bookmarkStart w:id="99" w:name="_Ref313227280"/>
      <w:bookmarkEnd w:id="53"/>
      <w:bookmarkEnd w:id="92"/>
      <w:r w:rsidRPr="008B1BF2">
        <w:rPr>
          <w:rFonts w:ascii="Times New Roman" w:eastAsia="MS Gothic" w:hAnsi="Times New Roman"/>
          <w:sz w:val="24"/>
          <w:szCs w:val="24"/>
        </w:rPr>
        <w:t>Требования к содержанию, форме, оформлению и составу заявки</w:t>
      </w:r>
      <w:bookmarkEnd w:id="93"/>
      <w:bookmarkEnd w:id="94"/>
      <w:bookmarkEnd w:id="95"/>
      <w:bookmarkEnd w:id="96"/>
      <w:bookmarkEnd w:id="97"/>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98"/>
      <w:bookmarkEnd w:id="99"/>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0"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1" w:name="_Ref414897477"/>
      <w:bookmarkEnd w:id="100"/>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1"/>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в состав заявки, должны быть предоставлены участником процедуры закупки посредством </w:t>
      </w:r>
      <w:r w:rsidRPr="00E83FAA">
        <w:rPr>
          <w:rFonts w:ascii="Times New Roman" w:hAnsi="Times New Roman"/>
          <w:color w:val="000000"/>
          <w:sz w:val="24"/>
          <w:szCs w:val="24"/>
        </w:rPr>
        <w:lastRenderedPageBreak/>
        <w:t>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2"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2"/>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BA6A5C">
      <w:pPr>
        <w:pStyle w:val="3a"/>
        <w:numPr>
          <w:ilvl w:val="1"/>
          <w:numId w:val="19"/>
        </w:numPr>
        <w:ind w:left="0" w:firstLine="0"/>
        <w:jc w:val="both"/>
        <w:rPr>
          <w:rFonts w:ascii="Times New Roman" w:eastAsia="MS Gothic" w:hAnsi="Times New Roman"/>
          <w:b w:val="0"/>
          <w:sz w:val="24"/>
          <w:szCs w:val="24"/>
        </w:rPr>
      </w:pPr>
      <w:bookmarkStart w:id="103" w:name="_Toc415874661"/>
      <w:bookmarkStart w:id="104" w:name="_Ref414297932"/>
      <w:bookmarkStart w:id="105" w:name="_Ref415072934"/>
      <w:bookmarkStart w:id="106" w:name="_Toc415874662"/>
      <w:bookmarkStart w:id="107" w:name="_Toc436393459"/>
      <w:bookmarkEnd w:id="103"/>
      <w:r w:rsidRPr="008B1BF2">
        <w:rPr>
          <w:rFonts w:ascii="Times New Roman" w:eastAsia="MS Gothic" w:hAnsi="Times New Roman"/>
          <w:sz w:val="24"/>
          <w:szCs w:val="24"/>
        </w:rPr>
        <w:t xml:space="preserve">Требования к описанию </w:t>
      </w:r>
      <w:bookmarkEnd w:id="104"/>
      <w:bookmarkEnd w:id="105"/>
      <w:bookmarkEnd w:id="106"/>
      <w:bookmarkEnd w:id="107"/>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BA6A5C">
      <w:pPr>
        <w:pStyle w:val="3a"/>
        <w:numPr>
          <w:ilvl w:val="1"/>
          <w:numId w:val="19"/>
        </w:numPr>
        <w:ind w:left="0" w:firstLine="0"/>
        <w:rPr>
          <w:rFonts w:ascii="Times New Roman" w:hAnsi="Times New Roman"/>
          <w:b w:val="0"/>
          <w:sz w:val="24"/>
          <w:szCs w:val="24"/>
          <w:lang w:val="ru"/>
        </w:rPr>
      </w:pPr>
      <w:bookmarkStart w:id="108" w:name="_Toc415874663"/>
      <w:bookmarkStart w:id="109" w:name="_Toc415874664"/>
      <w:bookmarkStart w:id="110" w:name="_Toc415874665"/>
      <w:bookmarkStart w:id="111" w:name="_Ref414292290"/>
      <w:bookmarkStart w:id="112" w:name="_Toc415874669"/>
      <w:bookmarkStart w:id="113" w:name="_Ref416087512"/>
      <w:bookmarkStart w:id="114" w:name="_Toc436393461"/>
      <w:bookmarkStart w:id="115" w:name="_Ref419804833"/>
      <w:bookmarkEnd w:id="108"/>
      <w:bookmarkEnd w:id="109"/>
      <w:bookmarkEnd w:id="110"/>
      <w:r w:rsidRPr="008B1BF2">
        <w:rPr>
          <w:rFonts w:ascii="Times New Roman" w:hAnsi="Times New Roman"/>
          <w:sz w:val="24"/>
          <w:szCs w:val="24"/>
          <w:lang w:val="ru"/>
        </w:rPr>
        <w:t>Обеспечение заявки</w:t>
      </w:r>
      <w:bookmarkEnd w:id="111"/>
      <w:bookmarkEnd w:id="112"/>
      <w:bookmarkEnd w:id="113"/>
      <w:bookmarkEnd w:id="114"/>
      <w:r w:rsidRPr="008B1BF2">
        <w:rPr>
          <w:rFonts w:ascii="Times New Roman" w:hAnsi="Times New Roman"/>
          <w:sz w:val="24"/>
          <w:szCs w:val="24"/>
          <w:lang w:val="ru"/>
        </w:rPr>
        <w:t xml:space="preserve"> </w:t>
      </w:r>
      <w:bookmarkEnd w:id="115"/>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6" w:name="_Ref317515319"/>
      <w:bookmarkStart w:id="117" w:name="_Ref414292319"/>
      <w:bookmarkStart w:id="118" w:name="_Toc415874670"/>
      <w:bookmarkStart w:id="119"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0"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0"/>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073CD0" w:rsidRPr="00DB51EE">
        <w:rPr>
          <w:rFonts w:ascii="Times New Roman" w:eastAsia="Times New Roman" w:hAnsi="Times New Roman"/>
          <w:sz w:val="24"/>
          <w:szCs w:val="24"/>
          <w:lang w:eastAsia="ru-RU"/>
        </w:rPr>
        <w:t xml:space="preserve">банковская гарантия должна быть выдана банком, </w:t>
      </w:r>
      <w:r w:rsidR="00073CD0">
        <w:rPr>
          <w:rFonts w:ascii="Times New Roman" w:eastAsia="Times New Roman" w:hAnsi="Times New Roman"/>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6"/>
    <w:p w:rsidR="008B1BF2" w:rsidRPr="008B1BF2" w:rsidRDefault="008B1BF2" w:rsidP="00BA6A5C">
      <w:pPr>
        <w:pStyle w:val="3a"/>
        <w:numPr>
          <w:ilvl w:val="1"/>
          <w:numId w:val="19"/>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17"/>
      <w:bookmarkEnd w:id="118"/>
      <w:bookmarkEnd w:id="119"/>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1"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BA6A5C">
      <w:pPr>
        <w:pStyle w:val="3a"/>
        <w:numPr>
          <w:ilvl w:val="1"/>
          <w:numId w:val="19"/>
        </w:numPr>
        <w:ind w:left="0" w:hanging="1"/>
        <w:rPr>
          <w:rFonts w:ascii="Times New Roman" w:hAnsi="Times New Roman"/>
          <w:b w:val="0"/>
          <w:sz w:val="24"/>
          <w:szCs w:val="24"/>
        </w:rPr>
      </w:pPr>
      <w:bookmarkStart w:id="122" w:name="_Ref414994625"/>
      <w:bookmarkStart w:id="123" w:name="_Toc415874671"/>
      <w:bookmarkStart w:id="124" w:name="_Toc436393463"/>
      <w:r w:rsidRPr="008B1BF2">
        <w:rPr>
          <w:rFonts w:ascii="Times New Roman" w:hAnsi="Times New Roman"/>
          <w:sz w:val="24"/>
          <w:szCs w:val="24"/>
        </w:rPr>
        <w:t>Изменение или отзыв заявки</w:t>
      </w:r>
      <w:bookmarkEnd w:id="122"/>
      <w:bookmarkEnd w:id="123"/>
      <w:bookmarkEnd w:id="124"/>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BA6A5C">
      <w:pPr>
        <w:pStyle w:val="3a"/>
        <w:numPr>
          <w:ilvl w:val="1"/>
          <w:numId w:val="19"/>
        </w:numPr>
        <w:ind w:left="0" w:hanging="1"/>
        <w:rPr>
          <w:rFonts w:ascii="Times New Roman" w:eastAsia="MS Gothic" w:hAnsi="Times New Roman"/>
          <w:b w:val="0"/>
          <w:sz w:val="24"/>
          <w:szCs w:val="24"/>
        </w:rPr>
      </w:pPr>
      <w:bookmarkStart w:id="125" w:name="_Ref414020464"/>
      <w:bookmarkStart w:id="126" w:name="_Toc415874672"/>
      <w:bookmarkStart w:id="127" w:name="_Toc436393464"/>
      <w:bookmarkStart w:id="128" w:name="_Toc269472549"/>
      <w:bookmarkEnd w:id="121"/>
      <w:r w:rsidRPr="008B1BF2">
        <w:rPr>
          <w:rFonts w:ascii="Times New Roman" w:eastAsia="MS Gothic" w:hAnsi="Times New Roman"/>
          <w:sz w:val="24"/>
          <w:szCs w:val="24"/>
        </w:rPr>
        <w:t>Открытие доступа к поданным заявкам</w:t>
      </w:r>
      <w:bookmarkEnd w:id="125"/>
      <w:bookmarkEnd w:id="126"/>
      <w:bookmarkEnd w:id="12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29"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0"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0"/>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BA6A5C">
      <w:pPr>
        <w:pStyle w:val="3a"/>
        <w:numPr>
          <w:ilvl w:val="1"/>
          <w:numId w:val="19"/>
        </w:numPr>
        <w:ind w:left="0" w:firstLine="0"/>
        <w:rPr>
          <w:rFonts w:ascii="Times New Roman" w:eastAsia="MS Gothic" w:hAnsi="Times New Roman"/>
          <w:b w:val="0"/>
          <w:sz w:val="24"/>
          <w:szCs w:val="24"/>
        </w:rPr>
      </w:pPr>
      <w:bookmarkStart w:id="131" w:name="_Toc312338870"/>
      <w:bookmarkStart w:id="132" w:name="_Ref415833947"/>
      <w:bookmarkStart w:id="133" w:name="_Toc415874673"/>
      <w:bookmarkStart w:id="134" w:name="_Ref314266065"/>
      <w:bookmarkStart w:id="135" w:name="_Toc436393465"/>
      <w:bookmarkEnd w:id="128"/>
      <w:bookmarkEnd w:id="129"/>
      <w:r w:rsidRPr="00E15B54">
        <w:rPr>
          <w:rFonts w:ascii="Times New Roman" w:eastAsia="MS Gothic" w:hAnsi="Times New Roman"/>
          <w:sz w:val="24"/>
          <w:szCs w:val="24"/>
        </w:rPr>
        <w:t xml:space="preserve">Рассмотрение заявок. </w:t>
      </w:r>
      <w:bookmarkEnd w:id="131"/>
      <w:r w:rsidRPr="00E15B54">
        <w:rPr>
          <w:rFonts w:ascii="Times New Roman" w:eastAsia="MS Gothic" w:hAnsi="Times New Roman"/>
          <w:sz w:val="24"/>
          <w:szCs w:val="24"/>
        </w:rPr>
        <w:t>Допуск к участию в закупке</w:t>
      </w:r>
      <w:bookmarkEnd w:id="132"/>
      <w:bookmarkEnd w:id="133"/>
      <w:bookmarkEnd w:id="134"/>
      <w:bookmarkEnd w:id="135"/>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6"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7"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3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8"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38"/>
    </w:p>
    <w:p w:rsidR="004F2511" w:rsidRPr="004F2511" w:rsidRDefault="004F2511" w:rsidP="004F2511">
      <w:pPr>
        <w:pStyle w:val="3a"/>
        <w:spacing w:before="0"/>
        <w:jc w:val="both"/>
        <w:rPr>
          <w:rFonts w:ascii="Times New Roman" w:eastAsia="MS Gothic" w:hAnsi="Times New Roman"/>
          <w:b w:val="0"/>
          <w:sz w:val="24"/>
          <w:szCs w:val="24"/>
        </w:rPr>
      </w:pPr>
      <w:bookmarkStart w:id="139" w:name="_Ref415252233"/>
      <w:bookmarkStart w:id="140" w:name="_Toc415874675"/>
      <w:bookmarkStart w:id="141" w:name="_Ref414020540"/>
      <w:bookmarkStart w:id="142" w:name="_Ref313834186"/>
      <w:bookmarkStart w:id="143" w:name="_Toc436393466"/>
      <w:bookmarkEnd w:id="136"/>
    </w:p>
    <w:p w:rsidR="008B1BF2" w:rsidRPr="00D20779" w:rsidRDefault="009E7C40" w:rsidP="00BA6A5C">
      <w:pPr>
        <w:pStyle w:val="3a"/>
        <w:numPr>
          <w:ilvl w:val="1"/>
          <w:numId w:val="19"/>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39"/>
      <w:bookmarkEnd w:id="140"/>
      <w:bookmarkEnd w:id="141"/>
      <w:bookmarkEnd w:id="142"/>
      <w:bookmarkEnd w:id="143"/>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r w:rsidR="009E7C40" w:rsidRPr="00D20779">
        <w:rPr>
          <w:rFonts w:ascii="Times New Roman" w:hAnsi="Times New Roman"/>
          <w:sz w:val="24"/>
          <w:szCs w:val="24"/>
        </w:rPr>
        <w:t>В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4"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5" w:name="_Ref409640127"/>
      <w:r w:rsidR="003C1EE9" w:rsidRPr="00D20779">
        <w:rPr>
          <w:rFonts w:ascii="Times New Roman" w:hAnsi="Times New Roman"/>
          <w:bCs/>
          <w:sz w:val="24"/>
          <w:szCs w:val="24"/>
        </w:rPr>
        <w:t>проведенного</w:t>
      </w:r>
      <w:bookmarkEnd w:id="145"/>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4"/>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6" w:name="_Hlk39613472"/>
      <w:bookmarkStart w:id="147"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6"/>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48" w:name="_Hlk43643909"/>
      <w:r w:rsidRPr="003C1EE9">
        <w:rPr>
          <w:rFonts w:ascii="Times New Roman" w:hAnsi="Times New Roman"/>
          <w:bCs/>
          <w:sz w:val="24"/>
          <w:szCs w:val="24"/>
        </w:rPr>
        <w:t>извещения о проведении</w:t>
      </w:r>
      <w:bookmarkEnd w:id="148"/>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47"/>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.1 В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r w:rsidR="00B15B75" w:rsidRPr="00B15B75">
        <w:rPr>
          <w:rFonts w:ascii="Times New Roman" w:hAnsi="Times New Roman"/>
          <w:sz w:val="24"/>
          <w:szCs w:val="24"/>
        </w:rPr>
        <w:t>В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.3 В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5.11.4 В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49" w:name="_Toc415874676"/>
      <w:bookmarkEnd w:id="149"/>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r w:rsidR="00B15B75" w:rsidRPr="00B15B75">
        <w:rPr>
          <w:rFonts w:ascii="Times New Roman" w:hAnsi="Times New Roman"/>
          <w:color w:val="000000"/>
          <w:sz w:val="24"/>
          <w:szCs w:val="24"/>
        </w:rPr>
        <w:t>В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Преддоговорные переговоры могут быть проведены в очной или заочной форме, в том числе с помощью средств аудио-, видео- конференцсвязи.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0" w:name="_Ref415873235"/>
      <w:bookmarkStart w:id="151" w:name="_Toc415874692"/>
      <w:bookmarkStart w:id="152" w:name="_Ref410722900"/>
      <w:bookmarkStart w:id="153" w:name="_Toc410902898"/>
      <w:bookmarkStart w:id="154" w:name="_Toc410907908"/>
      <w:bookmarkStart w:id="155" w:name="_Toc410908097"/>
      <w:bookmarkStart w:id="156" w:name="_Toc410910890"/>
      <w:bookmarkStart w:id="157" w:name="_Toc410911163"/>
      <w:bookmarkStart w:id="158" w:name="_Toc410920262"/>
      <w:bookmarkStart w:id="159" w:name="_Toc411279902"/>
      <w:bookmarkStart w:id="160" w:name="_Toc411626628"/>
      <w:bookmarkStart w:id="161" w:name="_Toc411632171"/>
      <w:bookmarkStart w:id="162" w:name="_Toc411882079"/>
      <w:bookmarkStart w:id="163" w:name="_Toc411941089"/>
      <w:bookmarkStart w:id="164" w:name="_Toc285801538"/>
      <w:bookmarkStart w:id="165" w:name="_Toc411949564"/>
      <w:bookmarkStart w:id="166" w:name="_Toc412111205"/>
      <w:bookmarkStart w:id="167" w:name="_Toc285977809"/>
      <w:bookmarkStart w:id="168" w:name="_Toc412127972"/>
      <w:bookmarkStart w:id="169" w:name="_Toc285999938"/>
      <w:bookmarkStart w:id="170" w:name="_Toc412218421"/>
      <w:bookmarkStart w:id="171" w:name="_Toc412543707"/>
      <w:bookmarkStart w:id="172" w:name="_Toc412551452"/>
      <w:bookmarkStart w:id="173" w:name="_Toc412754868"/>
      <w:bookmarkStart w:id="174"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5"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5"/>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6" w:name="_Ref407722092"/>
      <w:r>
        <w:rPr>
          <w:rFonts w:ascii="Times New Roman" w:hAnsi="Times New Roman"/>
          <w:sz w:val="24"/>
          <w:szCs w:val="24"/>
        </w:rPr>
        <w:t xml:space="preserve">5.14.4 </w:t>
      </w:r>
      <w:r w:rsidRPr="00AF2A0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6"/>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7"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77"/>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В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r w:rsidRPr="00AF2A0A">
        <w:rPr>
          <w:rFonts w:ascii="Times New Roman" w:eastAsia="Times New Roman" w:hAnsi="Times New Roman"/>
          <w:sz w:val="24"/>
          <w:szCs w:val="24"/>
          <w:lang w:eastAsia="ru-RU"/>
        </w:rPr>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r w:rsidR="000E7FAB" w:rsidRPr="000F2096">
        <w:rPr>
          <w:rFonts w:ascii="Times New Roman" w:eastAsia="Times New Roman" w:hAnsi="Times New Roman"/>
          <w:sz w:val="24"/>
          <w:szCs w:val="24"/>
          <w:lang w:eastAsia="ru-RU"/>
        </w:rPr>
        <w:t>В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BA6A5C">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BA6A5C">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BA6A5C">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BA6A5C">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r w:rsidRPr="00FE3216">
        <w:rPr>
          <w:rFonts w:ascii="Times New Roman" w:hAnsi="Times New Roman"/>
          <w:color w:val="000000"/>
          <w:sz w:val="24"/>
          <w:szCs w:val="24"/>
        </w:rPr>
        <w:t>В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нарушений. В случае неустранения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 xml:space="preserve">Заказчик/Организатор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78"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В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79" w:name="_Ref311027194"/>
      <w:bookmarkStart w:id="180" w:name="_Ref312068888"/>
      <w:bookmarkStart w:id="181" w:name="_Ref410859201"/>
      <w:bookmarkEnd w:id="178"/>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79"/>
      <w:bookmarkEnd w:id="180"/>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2" w:name="_Ref410052710"/>
      <w:bookmarkEnd w:id="181"/>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В</w:t>
      </w:r>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3" w:name="_Ref412488349"/>
      <w:bookmarkStart w:id="184" w:name="_Ref378771705"/>
      <w:bookmarkEnd w:id="182"/>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3"/>
      <w:bookmarkEnd w:id="184"/>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5" w:name="_Ref414043912"/>
      <w:bookmarkStart w:id="186" w:name="_Toc415874683"/>
      <w:bookmarkStart w:id="187" w:name="_Toc421287979"/>
      <w:r w:rsidR="002A4B0D" w:rsidRPr="00697EE5">
        <w:rPr>
          <w:rFonts w:ascii="Times New Roman" w:eastAsia="Times New Roman" w:hAnsi="Times New Roman"/>
          <w:b/>
          <w:sz w:val="24"/>
          <w:szCs w:val="24"/>
          <w:lang w:eastAsia="ru-RU"/>
        </w:rPr>
        <w:t>Обеспечение исполнения договора</w:t>
      </w:r>
      <w:bookmarkStart w:id="188" w:name="_Ref166350669"/>
      <w:bookmarkEnd w:id="185"/>
      <w:bookmarkEnd w:id="186"/>
      <w:bookmarkEnd w:id="187"/>
    </w:p>
    <w:bookmarkEnd w:id="188"/>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В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r w:rsidRPr="00697EE5">
        <w:rPr>
          <w:rFonts w:ascii="Times New Roman" w:eastAsia="Times New Roman" w:hAnsi="Times New Roman"/>
          <w:sz w:val="24"/>
          <w:szCs w:val="24"/>
          <w:lang w:eastAsia="ru-RU"/>
        </w:rPr>
        <w:t>В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073CD0" w:rsidRPr="00DB51EE">
        <w:rPr>
          <w:rFonts w:ascii="Times New Roman" w:hAnsi="Times New Roman"/>
          <w:sz w:val="24"/>
          <w:szCs w:val="24"/>
        </w:rPr>
        <w:t xml:space="preserve">банковская гарантия должна быть выдана банком, </w:t>
      </w:r>
      <w:r w:rsidR="00073CD0">
        <w:rPr>
          <w:rFonts w:ascii="Times New Roman" w:hAnsi="Times New Roman"/>
          <w:sz w:val="24"/>
          <w:szCs w:val="24"/>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5.15.9 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В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89"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89"/>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0"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0"/>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1"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1"/>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2"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2"/>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5"/>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26CE" w:rsidRDefault="007C26CE" w:rsidP="00BE4551">
      <w:pPr>
        <w:spacing w:after="0" w:line="240" w:lineRule="auto"/>
      </w:pPr>
      <w:r>
        <w:separator/>
      </w:r>
    </w:p>
  </w:endnote>
  <w:endnote w:type="continuationSeparator" w:id="0">
    <w:p w:rsidR="007C26CE" w:rsidRDefault="007C26CE" w:rsidP="00BE4551">
      <w:pPr>
        <w:spacing w:after="0" w:line="240" w:lineRule="auto"/>
      </w:pPr>
      <w:r>
        <w:continuationSeparator/>
      </w:r>
    </w:p>
  </w:endnote>
  <w:endnote w:type="continuationNotice" w:id="1">
    <w:p w:rsidR="007C26CE" w:rsidRDefault="007C26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1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10022FF" w:usb1="C000E47F" w:usb2="00000029" w:usb3="00000000" w:csb0="000001DF" w:csb1="00000000"/>
  </w:font>
  <w:font w:name="Franklin Gothic Medium">
    <w:panose1 w:val="020B0603020102020204"/>
    <w:charset w:val="CC"/>
    <w:family w:val="swiss"/>
    <w:pitch w:val="variable"/>
    <w:sig w:usb0="00000287" w:usb1="00000000" w:usb2="00000000" w:usb3="00000000" w:csb0="0000009F" w:csb1="00000000"/>
  </w:font>
  <w:font w:name="WLXAC U+ Times">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panose1 w:val="020B05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5A0322" w:rsidRDefault="005A0322"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5A0322" w:rsidRDefault="005A032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0322" w:rsidRPr="0032691D" w:rsidRDefault="005A0322" w:rsidP="00A741FC">
    <w:pPr>
      <w:pStyle w:val="aff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5A0322" w:rsidRDefault="005A0322"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2D380F">
              <w:rPr>
                <w:rFonts w:ascii="Times New Roman" w:hAnsi="Times New Roman"/>
                <w:bCs/>
                <w:noProof/>
                <w:sz w:val="24"/>
                <w:szCs w:val="24"/>
              </w:rPr>
              <w:t>14</w:t>
            </w:r>
            <w:r w:rsidRPr="00E36F9A">
              <w:rPr>
                <w:rFonts w:ascii="Times New Roman" w:hAnsi="Times New Roman"/>
                <w:bCs/>
                <w:sz w:val="24"/>
                <w:szCs w:val="24"/>
              </w:rPr>
              <w:fldChar w:fldCharType="end"/>
            </w:r>
          </w:p>
        </w:sdtContent>
      </w:sdt>
    </w:sdtContent>
  </w:sdt>
  <w:p w:rsidR="005A0322" w:rsidRDefault="005A0322" w:rsidP="00784E56">
    <w:pPr>
      <w:tabs>
        <w:tab w:val="left" w:pos="7305"/>
      </w:tabs>
    </w:pP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0322" w:rsidRPr="0032691D" w:rsidRDefault="005A0322" w:rsidP="00A741FC">
    <w:pPr>
      <w:pStyle w:val="aff8"/>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5A0322" w:rsidRPr="00C408FB" w:rsidRDefault="005A0322"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2D380F">
              <w:rPr>
                <w:rFonts w:ascii="Times New Roman" w:hAnsi="Times New Roman"/>
                <w:bCs/>
                <w:noProof/>
                <w:sz w:val="24"/>
                <w:szCs w:val="24"/>
              </w:rPr>
              <w:t>17</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rPr>
      <w:id w:val="1085039923"/>
      <w:docPartObj>
        <w:docPartGallery w:val="Page Numbers (Bottom of Page)"/>
        <w:docPartUnique/>
      </w:docPartObj>
    </w:sdtPr>
    <w:sdtEndPr/>
    <w:sdtContent>
      <w:p w:rsidR="005A0322" w:rsidRPr="00CA0F23" w:rsidRDefault="005A0322"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2D380F">
          <w:rPr>
            <w:rFonts w:ascii="Times New Roman" w:hAnsi="Times New Roman"/>
            <w:noProof/>
            <w:sz w:val="24"/>
            <w:szCs w:val="24"/>
          </w:rPr>
          <w:t>21</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0322" w:rsidRPr="0032691D" w:rsidRDefault="005A0322" w:rsidP="00A741FC">
    <w:pPr>
      <w:pStyle w:val="aff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26CE" w:rsidRDefault="007C26CE" w:rsidP="00BE4551">
      <w:pPr>
        <w:spacing w:after="0" w:line="240" w:lineRule="auto"/>
      </w:pPr>
      <w:r>
        <w:separator/>
      </w:r>
    </w:p>
  </w:footnote>
  <w:footnote w:type="continuationSeparator" w:id="0">
    <w:p w:rsidR="007C26CE" w:rsidRDefault="007C26CE" w:rsidP="00BE4551">
      <w:pPr>
        <w:spacing w:after="0" w:line="240" w:lineRule="auto"/>
      </w:pPr>
      <w:r>
        <w:continuationSeparator/>
      </w:r>
    </w:p>
  </w:footnote>
  <w:footnote w:type="continuationNotice" w:id="1">
    <w:p w:rsidR="007C26CE" w:rsidRDefault="007C26CE">
      <w:pPr>
        <w:spacing w:after="0" w:line="240" w:lineRule="auto"/>
      </w:pPr>
    </w:p>
  </w:footnote>
  <w:footnote w:id="2">
    <w:p w:rsidR="005A0322" w:rsidRDefault="005A0322" w:rsidP="003770AB">
      <w:pPr>
        <w:pStyle w:val="affff0"/>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0322" w:rsidRPr="00A234A7" w:rsidRDefault="005A0322" w:rsidP="00A234A7">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2D6038EE"/>
    <w:lvl w:ilvl="0">
      <w:start w:val="1"/>
      <w:numFmt w:val="decimal"/>
      <w:lvlText w:val="%1."/>
      <w:lvlJc w:val="left"/>
      <w:pPr>
        <w:ind w:left="786" w:hanging="360"/>
      </w:pPr>
      <w:rPr>
        <w:rFonts w:ascii="Times New Roman" w:hAnsi="Times New Roman" w:cs="Times New Roman" w:hint="default"/>
        <w:color w:val="FFFFFF" w:themeColor="background1"/>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8"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9"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1"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3"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5"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17"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18"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5ED86050"/>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24" w15:restartNumberingAfterBreak="0">
    <w:nsid w:val="60D921F4"/>
    <w:multiLevelType w:val="multilevel"/>
    <w:tmpl w:val="F27048DC"/>
    <w:numStyleLink w:val="a2"/>
  </w:abstractNum>
  <w:abstractNum w:abstractNumId="2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0"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4"/>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27"/>
  </w:num>
  <w:num w:numId="3">
    <w:abstractNumId w:val="14"/>
  </w:num>
  <w:num w:numId="4">
    <w:abstractNumId w:val="25"/>
  </w:num>
  <w:num w:numId="5">
    <w:abstractNumId w:val="19"/>
  </w:num>
  <w:num w:numId="6">
    <w:abstractNumId w:val="22"/>
  </w:num>
  <w:num w:numId="7">
    <w:abstractNumId w:val="29"/>
  </w:num>
  <w:num w:numId="8">
    <w:abstractNumId w:val="9"/>
  </w:num>
  <w:num w:numId="9">
    <w:abstractNumId w:val="20"/>
  </w:num>
  <w:num w:numId="10">
    <w:abstractNumId w:val="3"/>
  </w:num>
  <w:num w:numId="11">
    <w:abstractNumId w:val="21"/>
  </w:num>
  <w:num w:numId="12">
    <w:abstractNumId w:val="4"/>
  </w:num>
  <w:num w:numId="13">
    <w:abstractNumId w:val="13"/>
  </w:num>
  <w:num w:numId="14">
    <w:abstractNumId w:val="11"/>
  </w:num>
  <w:num w:numId="15">
    <w:abstractNumId w:val="8"/>
  </w:num>
  <w:num w:numId="16">
    <w:abstractNumId w:val="12"/>
  </w:num>
  <w:num w:numId="17">
    <w:abstractNumId w:val="6"/>
  </w:num>
  <w:num w:numId="18">
    <w:abstractNumId w:val="30"/>
  </w:num>
  <w:num w:numId="19">
    <w:abstractNumId w:val="3"/>
    <w:lvlOverride w:ilvl="0">
      <w:startOverride w:val="5"/>
    </w:lvlOverride>
    <w:lvlOverride w:ilvl="1">
      <w:startOverride w:val="1"/>
    </w:lvlOverride>
  </w:num>
  <w:num w:numId="20">
    <w:abstractNumId w:val="26"/>
  </w:num>
  <w:num w:numId="21">
    <w:abstractNumId w:val="2"/>
  </w:num>
  <w:num w:numId="22">
    <w:abstractNumId w:val="1"/>
  </w:num>
  <w:num w:numId="23">
    <w:abstractNumId w:val="0"/>
  </w:num>
  <w:num w:numId="24">
    <w:abstractNumId w:val="28"/>
  </w:num>
  <w:num w:numId="25">
    <w:abstractNumId w:val="10"/>
  </w:num>
  <w:num w:numId="26">
    <w:abstractNumId w:val="5"/>
  </w:num>
  <w:num w:numId="27">
    <w:abstractNumId w:val="15"/>
  </w:num>
  <w:num w:numId="28">
    <w:abstractNumId w:val="17"/>
  </w:num>
  <w:num w:numId="29">
    <w:abstractNumId w:val="7"/>
  </w:num>
  <w:num w:numId="30">
    <w:abstractNumId w:val="18"/>
  </w:num>
  <w:num w:numId="31">
    <w:abstractNumId w:val="16"/>
  </w:num>
  <w:num w:numId="32">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LockTheme/>
  <w:styleLockQFSet/>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ACA"/>
    <w:rsid w:val="00004F57"/>
    <w:rsid w:val="00005725"/>
    <w:rsid w:val="00005F42"/>
    <w:rsid w:val="000068B8"/>
    <w:rsid w:val="00006A96"/>
    <w:rsid w:val="00006F8F"/>
    <w:rsid w:val="00007226"/>
    <w:rsid w:val="000072A2"/>
    <w:rsid w:val="0000752C"/>
    <w:rsid w:val="00007814"/>
    <w:rsid w:val="00007F34"/>
    <w:rsid w:val="00010023"/>
    <w:rsid w:val="00010101"/>
    <w:rsid w:val="00010110"/>
    <w:rsid w:val="00010549"/>
    <w:rsid w:val="00010F2A"/>
    <w:rsid w:val="0001168E"/>
    <w:rsid w:val="0001182E"/>
    <w:rsid w:val="00012150"/>
    <w:rsid w:val="000121EB"/>
    <w:rsid w:val="0001248F"/>
    <w:rsid w:val="000127EC"/>
    <w:rsid w:val="00012852"/>
    <w:rsid w:val="00012D81"/>
    <w:rsid w:val="00012F31"/>
    <w:rsid w:val="00012F76"/>
    <w:rsid w:val="00012FFE"/>
    <w:rsid w:val="00013244"/>
    <w:rsid w:val="0001330D"/>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45"/>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39D"/>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A8C"/>
    <w:rsid w:val="00054E3B"/>
    <w:rsid w:val="00054F6D"/>
    <w:rsid w:val="0005548E"/>
    <w:rsid w:val="00055767"/>
    <w:rsid w:val="0005586C"/>
    <w:rsid w:val="000561AD"/>
    <w:rsid w:val="000563B8"/>
    <w:rsid w:val="000564E1"/>
    <w:rsid w:val="00056904"/>
    <w:rsid w:val="000569E8"/>
    <w:rsid w:val="000572AB"/>
    <w:rsid w:val="0005748B"/>
    <w:rsid w:val="00057D87"/>
    <w:rsid w:val="00060231"/>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3AA9"/>
    <w:rsid w:val="00073CD0"/>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8CD"/>
    <w:rsid w:val="00080B7B"/>
    <w:rsid w:val="00080BB4"/>
    <w:rsid w:val="00081488"/>
    <w:rsid w:val="00081700"/>
    <w:rsid w:val="000818C1"/>
    <w:rsid w:val="00081B8A"/>
    <w:rsid w:val="00081C26"/>
    <w:rsid w:val="00081E94"/>
    <w:rsid w:val="00082D0F"/>
    <w:rsid w:val="00083317"/>
    <w:rsid w:val="00083416"/>
    <w:rsid w:val="00083631"/>
    <w:rsid w:val="00083754"/>
    <w:rsid w:val="0008383A"/>
    <w:rsid w:val="00084517"/>
    <w:rsid w:val="00084927"/>
    <w:rsid w:val="00085CA7"/>
    <w:rsid w:val="00085E08"/>
    <w:rsid w:val="00085ECB"/>
    <w:rsid w:val="00085EF7"/>
    <w:rsid w:val="000860CE"/>
    <w:rsid w:val="000867B7"/>
    <w:rsid w:val="00086A45"/>
    <w:rsid w:val="00086B4E"/>
    <w:rsid w:val="00086C2B"/>
    <w:rsid w:val="00086D0C"/>
    <w:rsid w:val="00086F4E"/>
    <w:rsid w:val="0008712C"/>
    <w:rsid w:val="0008720A"/>
    <w:rsid w:val="0008743E"/>
    <w:rsid w:val="000874F7"/>
    <w:rsid w:val="000877B5"/>
    <w:rsid w:val="000878D0"/>
    <w:rsid w:val="000878F4"/>
    <w:rsid w:val="000879AB"/>
    <w:rsid w:val="00087A41"/>
    <w:rsid w:val="00087B5F"/>
    <w:rsid w:val="00087B72"/>
    <w:rsid w:val="000905F3"/>
    <w:rsid w:val="00090A00"/>
    <w:rsid w:val="00090B86"/>
    <w:rsid w:val="0009100F"/>
    <w:rsid w:val="00091444"/>
    <w:rsid w:val="0009167D"/>
    <w:rsid w:val="00091A12"/>
    <w:rsid w:val="000921ED"/>
    <w:rsid w:val="00092BBC"/>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234"/>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51E"/>
    <w:rsid w:val="000A4607"/>
    <w:rsid w:val="000A47CF"/>
    <w:rsid w:val="000A4B4B"/>
    <w:rsid w:val="000A4EE3"/>
    <w:rsid w:val="000A50BC"/>
    <w:rsid w:val="000A5360"/>
    <w:rsid w:val="000A5574"/>
    <w:rsid w:val="000A57B7"/>
    <w:rsid w:val="000A6250"/>
    <w:rsid w:val="000A65D0"/>
    <w:rsid w:val="000A69C3"/>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4BC"/>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A79"/>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70F"/>
    <w:rsid w:val="000C6790"/>
    <w:rsid w:val="000C6895"/>
    <w:rsid w:val="000C71EE"/>
    <w:rsid w:val="000C798B"/>
    <w:rsid w:val="000D0388"/>
    <w:rsid w:val="000D1B7C"/>
    <w:rsid w:val="000D20A7"/>
    <w:rsid w:val="000D22D8"/>
    <w:rsid w:val="000D2C5A"/>
    <w:rsid w:val="000D2ED5"/>
    <w:rsid w:val="000D3D99"/>
    <w:rsid w:val="000D4130"/>
    <w:rsid w:val="000D41CE"/>
    <w:rsid w:val="000D42C0"/>
    <w:rsid w:val="000D45BE"/>
    <w:rsid w:val="000D4DC9"/>
    <w:rsid w:val="000D4EAF"/>
    <w:rsid w:val="000D5557"/>
    <w:rsid w:val="000D5F6E"/>
    <w:rsid w:val="000D6009"/>
    <w:rsid w:val="000D610B"/>
    <w:rsid w:val="000D6BF9"/>
    <w:rsid w:val="000D6CFA"/>
    <w:rsid w:val="000D700D"/>
    <w:rsid w:val="000D7A78"/>
    <w:rsid w:val="000E0059"/>
    <w:rsid w:val="000E05E1"/>
    <w:rsid w:val="000E0CE9"/>
    <w:rsid w:val="000E1EAB"/>
    <w:rsid w:val="000E1F9D"/>
    <w:rsid w:val="000E2072"/>
    <w:rsid w:val="000E2086"/>
    <w:rsid w:val="000E25C0"/>
    <w:rsid w:val="000E2667"/>
    <w:rsid w:val="000E29D4"/>
    <w:rsid w:val="000E2C04"/>
    <w:rsid w:val="000E2D43"/>
    <w:rsid w:val="000E3BEA"/>
    <w:rsid w:val="000E3DB1"/>
    <w:rsid w:val="000E3FCD"/>
    <w:rsid w:val="000E4172"/>
    <w:rsid w:val="000E4541"/>
    <w:rsid w:val="000E48E1"/>
    <w:rsid w:val="000E4F41"/>
    <w:rsid w:val="000E540B"/>
    <w:rsid w:val="000E5796"/>
    <w:rsid w:val="000E61AA"/>
    <w:rsid w:val="000E63B1"/>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4F1"/>
    <w:rsid w:val="000F25A2"/>
    <w:rsid w:val="000F2650"/>
    <w:rsid w:val="000F28DB"/>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ADE"/>
    <w:rsid w:val="000F4E6E"/>
    <w:rsid w:val="000F50DE"/>
    <w:rsid w:val="000F5762"/>
    <w:rsid w:val="000F57BA"/>
    <w:rsid w:val="000F604E"/>
    <w:rsid w:val="000F6124"/>
    <w:rsid w:val="000F66EC"/>
    <w:rsid w:val="000F6F15"/>
    <w:rsid w:val="000F7983"/>
    <w:rsid w:val="000F7BBF"/>
    <w:rsid w:val="00100159"/>
    <w:rsid w:val="001002AB"/>
    <w:rsid w:val="0010031F"/>
    <w:rsid w:val="0010072B"/>
    <w:rsid w:val="0010097A"/>
    <w:rsid w:val="00100C73"/>
    <w:rsid w:val="00100E0C"/>
    <w:rsid w:val="0010147A"/>
    <w:rsid w:val="001016A3"/>
    <w:rsid w:val="00101A52"/>
    <w:rsid w:val="00101CC3"/>
    <w:rsid w:val="00101E2D"/>
    <w:rsid w:val="00101EC7"/>
    <w:rsid w:val="00101F25"/>
    <w:rsid w:val="00102382"/>
    <w:rsid w:val="00102399"/>
    <w:rsid w:val="00103C17"/>
    <w:rsid w:val="00103D04"/>
    <w:rsid w:val="0010437D"/>
    <w:rsid w:val="00104715"/>
    <w:rsid w:val="00104AD2"/>
    <w:rsid w:val="00104EA2"/>
    <w:rsid w:val="00106E11"/>
    <w:rsid w:val="00107057"/>
    <w:rsid w:val="001071A4"/>
    <w:rsid w:val="0010762A"/>
    <w:rsid w:val="0011040C"/>
    <w:rsid w:val="00110862"/>
    <w:rsid w:val="00110897"/>
    <w:rsid w:val="001108B9"/>
    <w:rsid w:val="001109FB"/>
    <w:rsid w:val="0011112E"/>
    <w:rsid w:val="00111A40"/>
    <w:rsid w:val="0011207A"/>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0F4"/>
    <w:rsid w:val="0011484C"/>
    <w:rsid w:val="00114F4B"/>
    <w:rsid w:val="001153A3"/>
    <w:rsid w:val="001159A1"/>
    <w:rsid w:val="00115DF2"/>
    <w:rsid w:val="00115F2D"/>
    <w:rsid w:val="00116509"/>
    <w:rsid w:val="001167F4"/>
    <w:rsid w:val="00116A4D"/>
    <w:rsid w:val="00116C60"/>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4DC"/>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71"/>
    <w:rsid w:val="00136CB0"/>
    <w:rsid w:val="00136D2E"/>
    <w:rsid w:val="00136DDC"/>
    <w:rsid w:val="0013770B"/>
    <w:rsid w:val="00137710"/>
    <w:rsid w:val="00137A60"/>
    <w:rsid w:val="00137F79"/>
    <w:rsid w:val="001400E9"/>
    <w:rsid w:val="00140387"/>
    <w:rsid w:val="00140419"/>
    <w:rsid w:val="0014077A"/>
    <w:rsid w:val="00141027"/>
    <w:rsid w:val="001419F5"/>
    <w:rsid w:val="00141D7D"/>
    <w:rsid w:val="001420B7"/>
    <w:rsid w:val="00142C52"/>
    <w:rsid w:val="00142D5F"/>
    <w:rsid w:val="0014302D"/>
    <w:rsid w:val="00143088"/>
    <w:rsid w:val="00143289"/>
    <w:rsid w:val="001438EE"/>
    <w:rsid w:val="0014397E"/>
    <w:rsid w:val="00143CF0"/>
    <w:rsid w:val="00143DD5"/>
    <w:rsid w:val="00144A5C"/>
    <w:rsid w:val="001452D8"/>
    <w:rsid w:val="00145840"/>
    <w:rsid w:val="0014616A"/>
    <w:rsid w:val="00146252"/>
    <w:rsid w:val="00146509"/>
    <w:rsid w:val="00146A34"/>
    <w:rsid w:val="00146FB9"/>
    <w:rsid w:val="00147180"/>
    <w:rsid w:val="00147AC9"/>
    <w:rsid w:val="00147B9C"/>
    <w:rsid w:val="00147D4F"/>
    <w:rsid w:val="00147EFC"/>
    <w:rsid w:val="001507BF"/>
    <w:rsid w:val="0015088C"/>
    <w:rsid w:val="00151AD9"/>
    <w:rsid w:val="00151BE7"/>
    <w:rsid w:val="00151D6A"/>
    <w:rsid w:val="0015242A"/>
    <w:rsid w:val="001528F3"/>
    <w:rsid w:val="00152BD7"/>
    <w:rsid w:val="00152E61"/>
    <w:rsid w:val="00153225"/>
    <w:rsid w:val="00153B3F"/>
    <w:rsid w:val="00154033"/>
    <w:rsid w:val="00154B28"/>
    <w:rsid w:val="00154DC7"/>
    <w:rsid w:val="00154F32"/>
    <w:rsid w:val="00154F94"/>
    <w:rsid w:val="0015508A"/>
    <w:rsid w:val="001556D5"/>
    <w:rsid w:val="00155B05"/>
    <w:rsid w:val="00155B83"/>
    <w:rsid w:val="00155CAD"/>
    <w:rsid w:val="00156276"/>
    <w:rsid w:val="00156505"/>
    <w:rsid w:val="0015653D"/>
    <w:rsid w:val="00156891"/>
    <w:rsid w:val="0015729E"/>
    <w:rsid w:val="0015742F"/>
    <w:rsid w:val="0015776C"/>
    <w:rsid w:val="00157CEE"/>
    <w:rsid w:val="00157EDB"/>
    <w:rsid w:val="00160137"/>
    <w:rsid w:val="001603F6"/>
    <w:rsid w:val="001606FA"/>
    <w:rsid w:val="00160961"/>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9D4"/>
    <w:rsid w:val="00170A2C"/>
    <w:rsid w:val="00170E4F"/>
    <w:rsid w:val="00170E68"/>
    <w:rsid w:val="00170EBD"/>
    <w:rsid w:val="001710CF"/>
    <w:rsid w:val="001712F7"/>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506"/>
    <w:rsid w:val="00182B46"/>
    <w:rsid w:val="00182BA3"/>
    <w:rsid w:val="00183006"/>
    <w:rsid w:val="00183772"/>
    <w:rsid w:val="001837D5"/>
    <w:rsid w:val="00183E65"/>
    <w:rsid w:val="0018405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774"/>
    <w:rsid w:val="00193DB8"/>
    <w:rsid w:val="00193EAC"/>
    <w:rsid w:val="00193EFC"/>
    <w:rsid w:val="001951EA"/>
    <w:rsid w:val="001951FE"/>
    <w:rsid w:val="00195524"/>
    <w:rsid w:val="00195983"/>
    <w:rsid w:val="00195C2B"/>
    <w:rsid w:val="00196094"/>
    <w:rsid w:val="00196599"/>
    <w:rsid w:val="00196666"/>
    <w:rsid w:val="00196818"/>
    <w:rsid w:val="001969BB"/>
    <w:rsid w:val="00196B82"/>
    <w:rsid w:val="001970E2"/>
    <w:rsid w:val="0019749E"/>
    <w:rsid w:val="001975E9"/>
    <w:rsid w:val="001A03F3"/>
    <w:rsid w:val="001A06D4"/>
    <w:rsid w:val="001A0CD6"/>
    <w:rsid w:val="001A0DD6"/>
    <w:rsid w:val="001A1741"/>
    <w:rsid w:val="001A1751"/>
    <w:rsid w:val="001A17A8"/>
    <w:rsid w:val="001A18C2"/>
    <w:rsid w:val="001A20EB"/>
    <w:rsid w:val="001A2267"/>
    <w:rsid w:val="001A2398"/>
    <w:rsid w:val="001A27A6"/>
    <w:rsid w:val="001A28F6"/>
    <w:rsid w:val="001A2908"/>
    <w:rsid w:val="001A2B63"/>
    <w:rsid w:val="001A3153"/>
    <w:rsid w:val="001A3216"/>
    <w:rsid w:val="001A333C"/>
    <w:rsid w:val="001A39B9"/>
    <w:rsid w:val="001A3BFB"/>
    <w:rsid w:val="001A3D99"/>
    <w:rsid w:val="001A4625"/>
    <w:rsid w:val="001A464A"/>
    <w:rsid w:val="001A4C6B"/>
    <w:rsid w:val="001A4D8F"/>
    <w:rsid w:val="001A5777"/>
    <w:rsid w:val="001A581D"/>
    <w:rsid w:val="001A62AD"/>
    <w:rsid w:val="001A64F4"/>
    <w:rsid w:val="001A68D7"/>
    <w:rsid w:val="001A6B80"/>
    <w:rsid w:val="001A6FAD"/>
    <w:rsid w:val="001A71FA"/>
    <w:rsid w:val="001A7716"/>
    <w:rsid w:val="001A7A50"/>
    <w:rsid w:val="001B03C8"/>
    <w:rsid w:val="001B0463"/>
    <w:rsid w:val="001B0894"/>
    <w:rsid w:val="001B0984"/>
    <w:rsid w:val="001B0B3A"/>
    <w:rsid w:val="001B0C0F"/>
    <w:rsid w:val="001B18C5"/>
    <w:rsid w:val="001B1EAA"/>
    <w:rsid w:val="001B1FB0"/>
    <w:rsid w:val="001B1FC6"/>
    <w:rsid w:val="001B23C6"/>
    <w:rsid w:val="001B2748"/>
    <w:rsid w:val="001B2C3A"/>
    <w:rsid w:val="001B2D72"/>
    <w:rsid w:val="001B2F93"/>
    <w:rsid w:val="001B32DF"/>
    <w:rsid w:val="001B33A3"/>
    <w:rsid w:val="001B3D84"/>
    <w:rsid w:val="001B4171"/>
    <w:rsid w:val="001B473D"/>
    <w:rsid w:val="001B4D44"/>
    <w:rsid w:val="001B4E56"/>
    <w:rsid w:val="001B4F4E"/>
    <w:rsid w:val="001B563F"/>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4C5"/>
    <w:rsid w:val="001B7571"/>
    <w:rsid w:val="001C0E9A"/>
    <w:rsid w:val="001C1258"/>
    <w:rsid w:val="001C29B0"/>
    <w:rsid w:val="001C2F05"/>
    <w:rsid w:val="001C364A"/>
    <w:rsid w:val="001C3A57"/>
    <w:rsid w:val="001C43CE"/>
    <w:rsid w:val="001C4668"/>
    <w:rsid w:val="001C4F1A"/>
    <w:rsid w:val="001C50B3"/>
    <w:rsid w:val="001C5398"/>
    <w:rsid w:val="001C55B0"/>
    <w:rsid w:val="001C5790"/>
    <w:rsid w:val="001C5A41"/>
    <w:rsid w:val="001C5C7F"/>
    <w:rsid w:val="001C5D97"/>
    <w:rsid w:val="001C5EA0"/>
    <w:rsid w:val="001C5EFA"/>
    <w:rsid w:val="001C5F9A"/>
    <w:rsid w:val="001C651F"/>
    <w:rsid w:val="001C6811"/>
    <w:rsid w:val="001D000F"/>
    <w:rsid w:val="001D069E"/>
    <w:rsid w:val="001D08E3"/>
    <w:rsid w:val="001D09F3"/>
    <w:rsid w:val="001D0FBB"/>
    <w:rsid w:val="001D111A"/>
    <w:rsid w:val="001D15F4"/>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1AE"/>
    <w:rsid w:val="001D4286"/>
    <w:rsid w:val="001D4315"/>
    <w:rsid w:val="001D447B"/>
    <w:rsid w:val="001D450F"/>
    <w:rsid w:val="001D45C2"/>
    <w:rsid w:val="001D4987"/>
    <w:rsid w:val="001D49A4"/>
    <w:rsid w:val="001D49BE"/>
    <w:rsid w:val="001D506E"/>
    <w:rsid w:val="001D51A5"/>
    <w:rsid w:val="001D54C3"/>
    <w:rsid w:val="001D560C"/>
    <w:rsid w:val="001D60BB"/>
    <w:rsid w:val="001D63D3"/>
    <w:rsid w:val="001D641E"/>
    <w:rsid w:val="001D6E96"/>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C2F"/>
    <w:rsid w:val="001E3E35"/>
    <w:rsid w:val="001E4068"/>
    <w:rsid w:val="001E43C4"/>
    <w:rsid w:val="001E49B5"/>
    <w:rsid w:val="001E49FD"/>
    <w:rsid w:val="001E4C4A"/>
    <w:rsid w:val="001E5113"/>
    <w:rsid w:val="001E538B"/>
    <w:rsid w:val="001E55F1"/>
    <w:rsid w:val="001E569B"/>
    <w:rsid w:val="001E5C09"/>
    <w:rsid w:val="001E5C2A"/>
    <w:rsid w:val="001E5FD8"/>
    <w:rsid w:val="001E69EE"/>
    <w:rsid w:val="001E6D7F"/>
    <w:rsid w:val="001E71C7"/>
    <w:rsid w:val="001E7A51"/>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9E2"/>
    <w:rsid w:val="001F2A17"/>
    <w:rsid w:val="001F2D75"/>
    <w:rsid w:val="001F3181"/>
    <w:rsid w:val="001F41B5"/>
    <w:rsid w:val="001F42CA"/>
    <w:rsid w:val="001F439E"/>
    <w:rsid w:val="001F4B49"/>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724"/>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752"/>
    <w:rsid w:val="00205E85"/>
    <w:rsid w:val="00206E60"/>
    <w:rsid w:val="00206F15"/>
    <w:rsid w:val="0020720E"/>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C4D"/>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6A45"/>
    <w:rsid w:val="002171B0"/>
    <w:rsid w:val="00217421"/>
    <w:rsid w:val="002174A8"/>
    <w:rsid w:val="0021777D"/>
    <w:rsid w:val="00217FA4"/>
    <w:rsid w:val="0022016D"/>
    <w:rsid w:val="0022090D"/>
    <w:rsid w:val="00220C36"/>
    <w:rsid w:val="00220F6C"/>
    <w:rsid w:val="002210A3"/>
    <w:rsid w:val="00223063"/>
    <w:rsid w:val="002230A2"/>
    <w:rsid w:val="00223129"/>
    <w:rsid w:val="0022342A"/>
    <w:rsid w:val="00223757"/>
    <w:rsid w:val="00223AAF"/>
    <w:rsid w:val="00223BDB"/>
    <w:rsid w:val="00223CB5"/>
    <w:rsid w:val="00223E9B"/>
    <w:rsid w:val="002240BD"/>
    <w:rsid w:val="00224511"/>
    <w:rsid w:val="00224879"/>
    <w:rsid w:val="002253DC"/>
    <w:rsid w:val="002254A6"/>
    <w:rsid w:val="0022600D"/>
    <w:rsid w:val="002264BF"/>
    <w:rsid w:val="0022694D"/>
    <w:rsid w:val="0022711B"/>
    <w:rsid w:val="0022742E"/>
    <w:rsid w:val="00227BD7"/>
    <w:rsid w:val="00227C3A"/>
    <w:rsid w:val="00227C5A"/>
    <w:rsid w:val="00227E93"/>
    <w:rsid w:val="002300C3"/>
    <w:rsid w:val="0023100E"/>
    <w:rsid w:val="002319B9"/>
    <w:rsid w:val="00231B44"/>
    <w:rsid w:val="00232274"/>
    <w:rsid w:val="002329D8"/>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701"/>
    <w:rsid w:val="00237769"/>
    <w:rsid w:val="0023788F"/>
    <w:rsid w:val="002403E6"/>
    <w:rsid w:val="002405AD"/>
    <w:rsid w:val="00240926"/>
    <w:rsid w:val="00240DCB"/>
    <w:rsid w:val="002421C7"/>
    <w:rsid w:val="002421E9"/>
    <w:rsid w:val="00242338"/>
    <w:rsid w:val="00242FB4"/>
    <w:rsid w:val="0024314C"/>
    <w:rsid w:val="00243191"/>
    <w:rsid w:val="00243974"/>
    <w:rsid w:val="00243EE8"/>
    <w:rsid w:val="00244090"/>
    <w:rsid w:val="002443D7"/>
    <w:rsid w:val="002448ED"/>
    <w:rsid w:val="00245D79"/>
    <w:rsid w:val="00245E92"/>
    <w:rsid w:val="00246107"/>
    <w:rsid w:val="0024647B"/>
    <w:rsid w:val="002465AC"/>
    <w:rsid w:val="00246AF7"/>
    <w:rsid w:val="00247512"/>
    <w:rsid w:val="00250B07"/>
    <w:rsid w:val="00250E55"/>
    <w:rsid w:val="002518E2"/>
    <w:rsid w:val="00251BBB"/>
    <w:rsid w:val="00251E74"/>
    <w:rsid w:val="00251F5B"/>
    <w:rsid w:val="00252067"/>
    <w:rsid w:val="00252154"/>
    <w:rsid w:val="0025237C"/>
    <w:rsid w:val="0025242A"/>
    <w:rsid w:val="002527B3"/>
    <w:rsid w:val="00252D7D"/>
    <w:rsid w:val="00252FE3"/>
    <w:rsid w:val="0025325C"/>
    <w:rsid w:val="00254668"/>
    <w:rsid w:val="0025488E"/>
    <w:rsid w:val="00255032"/>
    <w:rsid w:val="00255545"/>
    <w:rsid w:val="00255679"/>
    <w:rsid w:val="002559EC"/>
    <w:rsid w:val="00255C41"/>
    <w:rsid w:val="0025610A"/>
    <w:rsid w:val="0025644A"/>
    <w:rsid w:val="00256838"/>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81"/>
    <w:rsid w:val="002615D1"/>
    <w:rsid w:val="00261826"/>
    <w:rsid w:val="00261C22"/>
    <w:rsid w:val="00262383"/>
    <w:rsid w:val="002625B6"/>
    <w:rsid w:val="0026273D"/>
    <w:rsid w:val="002628E3"/>
    <w:rsid w:val="00263000"/>
    <w:rsid w:val="0026376F"/>
    <w:rsid w:val="00264C49"/>
    <w:rsid w:val="00264D0A"/>
    <w:rsid w:val="00265150"/>
    <w:rsid w:val="00265313"/>
    <w:rsid w:val="00265C64"/>
    <w:rsid w:val="00265DDA"/>
    <w:rsid w:val="00266133"/>
    <w:rsid w:val="002667AC"/>
    <w:rsid w:val="00266F2B"/>
    <w:rsid w:val="00270387"/>
    <w:rsid w:val="00270745"/>
    <w:rsid w:val="002707FE"/>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977"/>
    <w:rsid w:val="00281E99"/>
    <w:rsid w:val="00282341"/>
    <w:rsid w:val="00282540"/>
    <w:rsid w:val="002826C5"/>
    <w:rsid w:val="00282A74"/>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801"/>
    <w:rsid w:val="002B0907"/>
    <w:rsid w:val="002B0974"/>
    <w:rsid w:val="002B0DD5"/>
    <w:rsid w:val="002B0FC1"/>
    <w:rsid w:val="002B24C1"/>
    <w:rsid w:val="002B2ED7"/>
    <w:rsid w:val="002B3268"/>
    <w:rsid w:val="002B3279"/>
    <w:rsid w:val="002B33C2"/>
    <w:rsid w:val="002B3543"/>
    <w:rsid w:val="002B3CB4"/>
    <w:rsid w:val="002B3F23"/>
    <w:rsid w:val="002B469C"/>
    <w:rsid w:val="002B4B68"/>
    <w:rsid w:val="002B4E30"/>
    <w:rsid w:val="002B5131"/>
    <w:rsid w:val="002B5413"/>
    <w:rsid w:val="002B5750"/>
    <w:rsid w:val="002B5907"/>
    <w:rsid w:val="002B5BE4"/>
    <w:rsid w:val="002B5F0D"/>
    <w:rsid w:val="002B6031"/>
    <w:rsid w:val="002B60A5"/>
    <w:rsid w:val="002B60A8"/>
    <w:rsid w:val="002B687C"/>
    <w:rsid w:val="002B6EED"/>
    <w:rsid w:val="002B778D"/>
    <w:rsid w:val="002C02D9"/>
    <w:rsid w:val="002C086D"/>
    <w:rsid w:val="002C0B25"/>
    <w:rsid w:val="002C0D58"/>
    <w:rsid w:val="002C1000"/>
    <w:rsid w:val="002C100A"/>
    <w:rsid w:val="002C178C"/>
    <w:rsid w:val="002C17A3"/>
    <w:rsid w:val="002C1E2F"/>
    <w:rsid w:val="002C220F"/>
    <w:rsid w:val="002C319C"/>
    <w:rsid w:val="002C354C"/>
    <w:rsid w:val="002C36BA"/>
    <w:rsid w:val="002C3F5B"/>
    <w:rsid w:val="002C45C9"/>
    <w:rsid w:val="002C47A0"/>
    <w:rsid w:val="002C4D89"/>
    <w:rsid w:val="002C5083"/>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BF"/>
    <w:rsid w:val="002D1AFD"/>
    <w:rsid w:val="002D1D38"/>
    <w:rsid w:val="002D2018"/>
    <w:rsid w:val="002D2334"/>
    <w:rsid w:val="002D256A"/>
    <w:rsid w:val="002D25F0"/>
    <w:rsid w:val="002D282C"/>
    <w:rsid w:val="002D28ED"/>
    <w:rsid w:val="002D2C99"/>
    <w:rsid w:val="002D2E3B"/>
    <w:rsid w:val="002D31A9"/>
    <w:rsid w:val="002D34F2"/>
    <w:rsid w:val="002D380F"/>
    <w:rsid w:val="002D3830"/>
    <w:rsid w:val="002D38C7"/>
    <w:rsid w:val="002D3A0F"/>
    <w:rsid w:val="002D3D32"/>
    <w:rsid w:val="002D4D80"/>
    <w:rsid w:val="002D4E76"/>
    <w:rsid w:val="002D5099"/>
    <w:rsid w:val="002D51F0"/>
    <w:rsid w:val="002D564C"/>
    <w:rsid w:val="002D5A1D"/>
    <w:rsid w:val="002D5AD5"/>
    <w:rsid w:val="002D5E67"/>
    <w:rsid w:val="002D6738"/>
    <w:rsid w:val="002D686A"/>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CEB"/>
    <w:rsid w:val="002E3EC2"/>
    <w:rsid w:val="002E40DB"/>
    <w:rsid w:val="002E43A9"/>
    <w:rsid w:val="002E45CD"/>
    <w:rsid w:val="002E4CA1"/>
    <w:rsid w:val="002E4F1C"/>
    <w:rsid w:val="002E51D0"/>
    <w:rsid w:val="002E5604"/>
    <w:rsid w:val="002E5C4E"/>
    <w:rsid w:val="002E5D0A"/>
    <w:rsid w:val="002E5F6E"/>
    <w:rsid w:val="002E6683"/>
    <w:rsid w:val="002E695C"/>
    <w:rsid w:val="002E698E"/>
    <w:rsid w:val="002E6C21"/>
    <w:rsid w:val="002E6D36"/>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A14"/>
    <w:rsid w:val="00301A53"/>
    <w:rsid w:val="00301C7A"/>
    <w:rsid w:val="00301F96"/>
    <w:rsid w:val="003022A2"/>
    <w:rsid w:val="003022CE"/>
    <w:rsid w:val="003023AA"/>
    <w:rsid w:val="00302754"/>
    <w:rsid w:val="00302CBE"/>
    <w:rsid w:val="00302DD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5303"/>
    <w:rsid w:val="003157A1"/>
    <w:rsid w:val="00315BAB"/>
    <w:rsid w:val="00315D06"/>
    <w:rsid w:val="00316716"/>
    <w:rsid w:val="003167EB"/>
    <w:rsid w:val="00316CE3"/>
    <w:rsid w:val="003171A2"/>
    <w:rsid w:val="00317288"/>
    <w:rsid w:val="003178FB"/>
    <w:rsid w:val="00317B25"/>
    <w:rsid w:val="00320152"/>
    <w:rsid w:val="003204AC"/>
    <w:rsid w:val="0032081A"/>
    <w:rsid w:val="003208D9"/>
    <w:rsid w:val="00320C46"/>
    <w:rsid w:val="003211E7"/>
    <w:rsid w:val="00321248"/>
    <w:rsid w:val="00321257"/>
    <w:rsid w:val="00321286"/>
    <w:rsid w:val="003214AE"/>
    <w:rsid w:val="00321A45"/>
    <w:rsid w:val="00321CCB"/>
    <w:rsid w:val="00322443"/>
    <w:rsid w:val="00322450"/>
    <w:rsid w:val="00322CC2"/>
    <w:rsid w:val="00322F03"/>
    <w:rsid w:val="003230FE"/>
    <w:rsid w:val="00323560"/>
    <w:rsid w:val="0032357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E72"/>
    <w:rsid w:val="0033044D"/>
    <w:rsid w:val="00330514"/>
    <w:rsid w:val="00330B92"/>
    <w:rsid w:val="00330D36"/>
    <w:rsid w:val="00330D99"/>
    <w:rsid w:val="00331400"/>
    <w:rsid w:val="00331539"/>
    <w:rsid w:val="003317C9"/>
    <w:rsid w:val="003327F2"/>
    <w:rsid w:val="00332856"/>
    <w:rsid w:val="00332D3C"/>
    <w:rsid w:val="00332D7C"/>
    <w:rsid w:val="00333065"/>
    <w:rsid w:val="0033354F"/>
    <w:rsid w:val="003341FA"/>
    <w:rsid w:val="00334BE1"/>
    <w:rsid w:val="00334C39"/>
    <w:rsid w:val="00335195"/>
    <w:rsid w:val="0033525E"/>
    <w:rsid w:val="00335A27"/>
    <w:rsid w:val="00335B61"/>
    <w:rsid w:val="00335D24"/>
    <w:rsid w:val="003360FB"/>
    <w:rsid w:val="00336112"/>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211"/>
    <w:rsid w:val="00350683"/>
    <w:rsid w:val="00350C8A"/>
    <w:rsid w:val="00351190"/>
    <w:rsid w:val="003519FD"/>
    <w:rsid w:val="00351AAA"/>
    <w:rsid w:val="00351AC5"/>
    <w:rsid w:val="00351B28"/>
    <w:rsid w:val="00351C85"/>
    <w:rsid w:val="003526A4"/>
    <w:rsid w:val="00352BA9"/>
    <w:rsid w:val="00352C1C"/>
    <w:rsid w:val="00352E11"/>
    <w:rsid w:val="00352ECB"/>
    <w:rsid w:val="003531F8"/>
    <w:rsid w:val="00353563"/>
    <w:rsid w:val="00353573"/>
    <w:rsid w:val="003539F6"/>
    <w:rsid w:val="00353C91"/>
    <w:rsid w:val="00354077"/>
    <w:rsid w:val="003540E2"/>
    <w:rsid w:val="0035425E"/>
    <w:rsid w:val="00354C12"/>
    <w:rsid w:val="00354DF4"/>
    <w:rsid w:val="0035549B"/>
    <w:rsid w:val="0035559A"/>
    <w:rsid w:val="003555C9"/>
    <w:rsid w:val="003556EB"/>
    <w:rsid w:val="003559D8"/>
    <w:rsid w:val="00355D9F"/>
    <w:rsid w:val="00356008"/>
    <w:rsid w:val="003563A4"/>
    <w:rsid w:val="003576F1"/>
    <w:rsid w:val="00357B73"/>
    <w:rsid w:val="00357DBA"/>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A34"/>
    <w:rsid w:val="00370C86"/>
    <w:rsid w:val="00371EA7"/>
    <w:rsid w:val="00372350"/>
    <w:rsid w:val="003727A0"/>
    <w:rsid w:val="00372C41"/>
    <w:rsid w:val="0037339A"/>
    <w:rsid w:val="00373A34"/>
    <w:rsid w:val="00374595"/>
    <w:rsid w:val="00374CE4"/>
    <w:rsid w:val="00374F0B"/>
    <w:rsid w:val="003752BB"/>
    <w:rsid w:val="0037595F"/>
    <w:rsid w:val="003759A5"/>
    <w:rsid w:val="003764A7"/>
    <w:rsid w:val="003770AB"/>
    <w:rsid w:val="0037722D"/>
    <w:rsid w:val="00377371"/>
    <w:rsid w:val="00377526"/>
    <w:rsid w:val="003775A7"/>
    <w:rsid w:val="003778F6"/>
    <w:rsid w:val="00380240"/>
    <w:rsid w:val="00380524"/>
    <w:rsid w:val="003805F3"/>
    <w:rsid w:val="003809B0"/>
    <w:rsid w:val="003817B0"/>
    <w:rsid w:val="0038182D"/>
    <w:rsid w:val="00381C61"/>
    <w:rsid w:val="00381E0F"/>
    <w:rsid w:val="003827CA"/>
    <w:rsid w:val="00382F9F"/>
    <w:rsid w:val="00383369"/>
    <w:rsid w:val="003835C1"/>
    <w:rsid w:val="00383E06"/>
    <w:rsid w:val="00383EB6"/>
    <w:rsid w:val="003842E0"/>
    <w:rsid w:val="0038467B"/>
    <w:rsid w:val="003848A2"/>
    <w:rsid w:val="00384AC4"/>
    <w:rsid w:val="00384BC0"/>
    <w:rsid w:val="003851AB"/>
    <w:rsid w:val="003857DF"/>
    <w:rsid w:val="00385910"/>
    <w:rsid w:val="003859C3"/>
    <w:rsid w:val="00386686"/>
    <w:rsid w:val="00386C7E"/>
    <w:rsid w:val="00386E5C"/>
    <w:rsid w:val="00386F29"/>
    <w:rsid w:val="0038736E"/>
    <w:rsid w:val="00387FAA"/>
    <w:rsid w:val="00390014"/>
    <w:rsid w:val="003903CC"/>
    <w:rsid w:val="003908C3"/>
    <w:rsid w:val="003909D4"/>
    <w:rsid w:val="00390F2B"/>
    <w:rsid w:val="003911A0"/>
    <w:rsid w:val="00391B13"/>
    <w:rsid w:val="00391B94"/>
    <w:rsid w:val="00392321"/>
    <w:rsid w:val="0039294D"/>
    <w:rsid w:val="00392C49"/>
    <w:rsid w:val="00392E06"/>
    <w:rsid w:val="00392E8B"/>
    <w:rsid w:val="00393511"/>
    <w:rsid w:val="003935C9"/>
    <w:rsid w:val="00393718"/>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102"/>
    <w:rsid w:val="003A1404"/>
    <w:rsid w:val="003A1487"/>
    <w:rsid w:val="003A19A8"/>
    <w:rsid w:val="003A22C7"/>
    <w:rsid w:val="003A252A"/>
    <w:rsid w:val="003A25C0"/>
    <w:rsid w:val="003A27E5"/>
    <w:rsid w:val="003A3126"/>
    <w:rsid w:val="003A33C7"/>
    <w:rsid w:val="003A3A90"/>
    <w:rsid w:val="003A3B8B"/>
    <w:rsid w:val="003A3C38"/>
    <w:rsid w:val="003A3C7C"/>
    <w:rsid w:val="003A3F7A"/>
    <w:rsid w:val="003A40BD"/>
    <w:rsid w:val="003A412A"/>
    <w:rsid w:val="003A4487"/>
    <w:rsid w:val="003A4500"/>
    <w:rsid w:val="003A4BCA"/>
    <w:rsid w:val="003A4D95"/>
    <w:rsid w:val="003A513E"/>
    <w:rsid w:val="003A547E"/>
    <w:rsid w:val="003A56B8"/>
    <w:rsid w:val="003A5826"/>
    <w:rsid w:val="003A63D4"/>
    <w:rsid w:val="003A6609"/>
    <w:rsid w:val="003A6B42"/>
    <w:rsid w:val="003A6D93"/>
    <w:rsid w:val="003A7394"/>
    <w:rsid w:val="003A750C"/>
    <w:rsid w:val="003A752D"/>
    <w:rsid w:val="003A764C"/>
    <w:rsid w:val="003A7E9C"/>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89"/>
    <w:rsid w:val="003B43D4"/>
    <w:rsid w:val="003B46E6"/>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A18"/>
    <w:rsid w:val="003C0E8E"/>
    <w:rsid w:val="003C1EE9"/>
    <w:rsid w:val="003C215C"/>
    <w:rsid w:val="003C2361"/>
    <w:rsid w:val="003C2374"/>
    <w:rsid w:val="003C2B62"/>
    <w:rsid w:val="003C3276"/>
    <w:rsid w:val="003C329E"/>
    <w:rsid w:val="003C4E48"/>
    <w:rsid w:val="003C4EAC"/>
    <w:rsid w:val="003C4F8C"/>
    <w:rsid w:val="003C552E"/>
    <w:rsid w:val="003C58BD"/>
    <w:rsid w:val="003C5D0A"/>
    <w:rsid w:val="003C6DE8"/>
    <w:rsid w:val="003C6F5D"/>
    <w:rsid w:val="003C72E0"/>
    <w:rsid w:val="003D05D6"/>
    <w:rsid w:val="003D0750"/>
    <w:rsid w:val="003D088A"/>
    <w:rsid w:val="003D0B8D"/>
    <w:rsid w:val="003D1249"/>
    <w:rsid w:val="003D1498"/>
    <w:rsid w:val="003D1940"/>
    <w:rsid w:val="003D194E"/>
    <w:rsid w:val="003D1B34"/>
    <w:rsid w:val="003D1F47"/>
    <w:rsid w:val="003D1FEE"/>
    <w:rsid w:val="003D2046"/>
    <w:rsid w:val="003D23C9"/>
    <w:rsid w:val="003D2746"/>
    <w:rsid w:val="003D2A25"/>
    <w:rsid w:val="003D2DE0"/>
    <w:rsid w:val="003D2E6E"/>
    <w:rsid w:val="003D2F03"/>
    <w:rsid w:val="003D3452"/>
    <w:rsid w:val="003D387D"/>
    <w:rsid w:val="003D40E1"/>
    <w:rsid w:val="003D42BB"/>
    <w:rsid w:val="003D43BA"/>
    <w:rsid w:val="003D4403"/>
    <w:rsid w:val="003D48BB"/>
    <w:rsid w:val="003D48D4"/>
    <w:rsid w:val="003D5553"/>
    <w:rsid w:val="003D57B1"/>
    <w:rsid w:val="003D5B62"/>
    <w:rsid w:val="003D5E51"/>
    <w:rsid w:val="003D606F"/>
    <w:rsid w:val="003D6C7F"/>
    <w:rsid w:val="003D6F4C"/>
    <w:rsid w:val="003D71B3"/>
    <w:rsid w:val="003E01EB"/>
    <w:rsid w:val="003E113B"/>
    <w:rsid w:val="003E1A4A"/>
    <w:rsid w:val="003E2128"/>
    <w:rsid w:val="003E268E"/>
    <w:rsid w:val="003E2CBB"/>
    <w:rsid w:val="003E2F25"/>
    <w:rsid w:val="003E3E1E"/>
    <w:rsid w:val="003E4150"/>
    <w:rsid w:val="003E47C6"/>
    <w:rsid w:val="003E4935"/>
    <w:rsid w:val="003E4D0C"/>
    <w:rsid w:val="003E516C"/>
    <w:rsid w:val="003E5349"/>
    <w:rsid w:val="003E56C3"/>
    <w:rsid w:val="003E58EE"/>
    <w:rsid w:val="003E5D32"/>
    <w:rsid w:val="003E5F5F"/>
    <w:rsid w:val="003E7C97"/>
    <w:rsid w:val="003F0067"/>
    <w:rsid w:val="003F0214"/>
    <w:rsid w:val="003F0E1A"/>
    <w:rsid w:val="003F120F"/>
    <w:rsid w:val="003F14D0"/>
    <w:rsid w:val="003F1B26"/>
    <w:rsid w:val="003F25CE"/>
    <w:rsid w:val="003F28C6"/>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241B"/>
    <w:rsid w:val="0040270D"/>
    <w:rsid w:val="00402862"/>
    <w:rsid w:val="00402AAE"/>
    <w:rsid w:val="00402FB8"/>
    <w:rsid w:val="0040374D"/>
    <w:rsid w:val="00403ACF"/>
    <w:rsid w:val="00404249"/>
    <w:rsid w:val="00404730"/>
    <w:rsid w:val="00404E5F"/>
    <w:rsid w:val="00405911"/>
    <w:rsid w:val="00405EC1"/>
    <w:rsid w:val="00406676"/>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6351"/>
    <w:rsid w:val="004269DF"/>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31C"/>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D12"/>
    <w:rsid w:val="00442113"/>
    <w:rsid w:val="00442138"/>
    <w:rsid w:val="004422DA"/>
    <w:rsid w:val="00442480"/>
    <w:rsid w:val="00442D84"/>
    <w:rsid w:val="004439B4"/>
    <w:rsid w:val="00443B63"/>
    <w:rsid w:val="00443C62"/>
    <w:rsid w:val="00443F9A"/>
    <w:rsid w:val="0044416C"/>
    <w:rsid w:val="00444447"/>
    <w:rsid w:val="00444876"/>
    <w:rsid w:val="00444AD4"/>
    <w:rsid w:val="00445685"/>
    <w:rsid w:val="00445736"/>
    <w:rsid w:val="004460C2"/>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0C"/>
    <w:rsid w:val="004601DD"/>
    <w:rsid w:val="00461152"/>
    <w:rsid w:val="004614A0"/>
    <w:rsid w:val="00461737"/>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5CC"/>
    <w:rsid w:val="0046564F"/>
    <w:rsid w:val="00465E98"/>
    <w:rsid w:val="00465EE1"/>
    <w:rsid w:val="00465F7A"/>
    <w:rsid w:val="00466185"/>
    <w:rsid w:val="004669BA"/>
    <w:rsid w:val="00466ACE"/>
    <w:rsid w:val="00466E60"/>
    <w:rsid w:val="004671F5"/>
    <w:rsid w:val="0046744A"/>
    <w:rsid w:val="00467898"/>
    <w:rsid w:val="00470B02"/>
    <w:rsid w:val="004713E2"/>
    <w:rsid w:val="004714D2"/>
    <w:rsid w:val="00471831"/>
    <w:rsid w:val="00471934"/>
    <w:rsid w:val="00471C9D"/>
    <w:rsid w:val="00471FC5"/>
    <w:rsid w:val="00472343"/>
    <w:rsid w:val="004725C9"/>
    <w:rsid w:val="00472770"/>
    <w:rsid w:val="004729B2"/>
    <w:rsid w:val="00472E64"/>
    <w:rsid w:val="00473A78"/>
    <w:rsid w:val="00473E08"/>
    <w:rsid w:val="00473FAF"/>
    <w:rsid w:val="00474D0A"/>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7CE"/>
    <w:rsid w:val="00484A2C"/>
    <w:rsid w:val="00484B96"/>
    <w:rsid w:val="00484D7C"/>
    <w:rsid w:val="004852B9"/>
    <w:rsid w:val="004853BB"/>
    <w:rsid w:val="00485E9F"/>
    <w:rsid w:val="00485F16"/>
    <w:rsid w:val="00486452"/>
    <w:rsid w:val="00487142"/>
    <w:rsid w:val="00487782"/>
    <w:rsid w:val="00490107"/>
    <w:rsid w:val="0049243A"/>
    <w:rsid w:val="00492FA6"/>
    <w:rsid w:val="004931D3"/>
    <w:rsid w:val="00493DF4"/>
    <w:rsid w:val="0049482D"/>
    <w:rsid w:val="00494E4B"/>
    <w:rsid w:val="00495069"/>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520A"/>
    <w:rsid w:val="004A5457"/>
    <w:rsid w:val="004A5771"/>
    <w:rsid w:val="004A585A"/>
    <w:rsid w:val="004A5B5B"/>
    <w:rsid w:val="004A5D64"/>
    <w:rsid w:val="004A631D"/>
    <w:rsid w:val="004A664F"/>
    <w:rsid w:val="004A6E5C"/>
    <w:rsid w:val="004A6FEC"/>
    <w:rsid w:val="004A71F5"/>
    <w:rsid w:val="004A7860"/>
    <w:rsid w:val="004A78D7"/>
    <w:rsid w:val="004A7908"/>
    <w:rsid w:val="004B018A"/>
    <w:rsid w:val="004B0530"/>
    <w:rsid w:val="004B05EA"/>
    <w:rsid w:val="004B0618"/>
    <w:rsid w:val="004B06B0"/>
    <w:rsid w:val="004B0940"/>
    <w:rsid w:val="004B0A2A"/>
    <w:rsid w:val="004B0E29"/>
    <w:rsid w:val="004B1467"/>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31"/>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0F8D"/>
    <w:rsid w:val="004C1665"/>
    <w:rsid w:val="004C1A53"/>
    <w:rsid w:val="004C1A98"/>
    <w:rsid w:val="004C1F3C"/>
    <w:rsid w:val="004C26C7"/>
    <w:rsid w:val="004C2C85"/>
    <w:rsid w:val="004C2DD5"/>
    <w:rsid w:val="004C2E6E"/>
    <w:rsid w:val="004C300D"/>
    <w:rsid w:val="004C3247"/>
    <w:rsid w:val="004C3ACC"/>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423"/>
    <w:rsid w:val="004D1533"/>
    <w:rsid w:val="004D196C"/>
    <w:rsid w:val="004D2178"/>
    <w:rsid w:val="004D2A60"/>
    <w:rsid w:val="004D2A9F"/>
    <w:rsid w:val="004D2B29"/>
    <w:rsid w:val="004D2C06"/>
    <w:rsid w:val="004D2E6A"/>
    <w:rsid w:val="004D3114"/>
    <w:rsid w:val="004D3383"/>
    <w:rsid w:val="004D342B"/>
    <w:rsid w:val="004D3C8F"/>
    <w:rsid w:val="004D419C"/>
    <w:rsid w:val="004D4283"/>
    <w:rsid w:val="004D4306"/>
    <w:rsid w:val="004D4636"/>
    <w:rsid w:val="004D4A42"/>
    <w:rsid w:val="004D4B1E"/>
    <w:rsid w:val="004D4BAC"/>
    <w:rsid w:val="004D4C2F"/>
    <w:rsid w:val="004D553B"/>
    <w:rsid w:val="004D5C12"/>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799"/>
    <w:rsid w:val="004E19BB"/>
    <w:rsid w:val="004E239C"/>
    <w:rsid w:val="004E244A"/>
    <w:rsid w:val="004E2B64"/>
    <w:rsid w:val="004E2C2E"/>
    <w:rsid w:val="004E2D4A"/>
    <w:rsid w:val="004E3775"/>
    <w:rsid w:val="004E3B93"/>
    <w:rsid w:val="004E3D85"/>
    <w:rsid w:val="004E485F"/>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1EB"/>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B02"/>
    <w:rsid w:val="004F6CE6"/>
    <w:rsid w:val="004F7145"/>
    <w:rsid w:val="004F757B"/>
    <w:rsid w:val="004F7ABA"/>
    <w:rsid w:val="004F7B5D"/>
    <w:rsid w:val="00500077"/>
    <w:rsid w:val="005004E0"/>
    <w:rsid w:val="00500654"/>
    <w:rsid w:val="00501AD5"/>
    <w:rsid w:val="00502489"/>
    <w:rsid w:val="00502A05"/>
    <w:rsid w:val="00502F73"/>
    <w:rsid w:val="005032CE"/>
    <w:rsid w:val="005039A9"/>
    <w:rsid w:val="00503B4E"/>
    <w:rsid w:val="00503F60"/>
    <w:rsid w:val="005040BA"/>
    <w:rsid w:val="00504754"/>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0C4"/>
    <w:rsid w:val="005104B2"/>
    <w:rsid w:val="00510CC3"/>
    <w:rsid w:val="005110A5"/>
    <w:rsid w:val="0051143A"/>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580"/>
    <w:rsid w:val="005367A1"/>
    <w:rsid w:val="00536894"/>
    <w:rsid w:val="00537466"/>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1021"/>
    <w:rsid w:val="00551851"/>
    <w:rsid w:val="00551854"/>
    <w:rsid w:val="00551B55"/>
    <w:rsid w:val="00551BB5"/>
    <w:rsid w:val="00551EED"/>
    <w:rsid w:val="00552DC1"/>
    <w:rsid w:val="00552EA6"/>
    <w:rsid w:val="00552F31"/>
    <w:rsid w:val="005530A4"/>
    <w:rsid w:val="005536D9"/>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983"/>
    <w:rsid w:val="00583F9A"/>
    <w:rsid w:val="005841E8"/>
    <w:rsid w:val="0058484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C43"/>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F39"/>
    <w:rsid w:val="00595337"/>
    <w:rsid w:val="00596D97"/>
    <w:rsid w:val="005972A9"/>
    <w:rsid w:val="00597429"/>
    <w:rsid w:val="0059798F"/>
    <w:rsid w:val="005A0113"/>
    <w:rsid w:val="005A0131"/>
    <w:rsid w:val="005A01A4"/>
    <w:rsid w:val="005A0322"/>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360C"/>
    <w:rsid w:val="005B372A"/>
    <w:rsid w:val="005B3EB7"/>
    <w:rsid w:val="005B49A5"/>
    <w:rsid w:val="005B5A92"/>
    <w:rsid w:val="005B61FC"/>
    <w:rsid w:val="005B6922"/>
    <w:rsid w:val="005B7682"/>
    <w:rsid w:val="005B7B70"/>
    <w:rsid w:val="005C0394"/>
    <w:rsid w:val="005C0577"/>
    <w:rsid w:val="005C0F6F"/>
    <w:rsid w:val="005C1413"/>
    <w:rsid w:val="005C14C7"/>
    <w:rsid w:val="005C1647"/>
    <w:rsid w:val="005C17BB"/>
    <w:rsid w:val="005C17DD"/>
    <w:rsid w:val="005C1A92"/>
    <w:rsid w:val="005C1C78"/>
    <w:rsid w:val="005C1E6D"/>
    <w:rsid w:val="005C2549"/>
    <w:rsid w:val="005C2DC7"/>
    <w:rsid w:val="005C369B"/>
    <w:rsid w:val="005C3721"/>
    <w:rsid w:val="005C4586"/>
    <w:rsid w:val="005C4906"/>
    <w:rsid w:val="005C4F62"/>
    <w:rsid w:val="005C54EB"/>
    <w:rsid w:val="005C5711"/>
    <w:rsid w:val="005C59C4"/>
    <w:rsid w:val="005C5B5E"/>
    <w:rsid w:val="005C5C08"/>
    <w:rsid w:val="005C5CED"/>
    <w:rsid w:val="005C5FAC"/>
    <w:rsid w:val="005C6914"/>
    <w:rsid w:val="005C69A5"/>
    <w:rsid w:val="005C6FC6"/>
    <w:rsid w:val="005C70CA"/>
    <w:rsid w:val="005C7AB0"/>
    <w:rsid w:val="005C7B2C"/>
    <w:rsid w:val="005D01CF"/>
    <w:rsid w:val="005D04D2"/>
    <w:rsid w:val="005D0628"/>
    <w:rsid w:val="005D0A4C"/>
    <w:rsid w:val="005D0A86"/>
    <w:rsid w:val="005D10CF"/>
    <w:rsid w:val="005D18BE"/>
    <w:rsid w:val="005D198F"/>
    <w:rsid w:val="005D218A"/>
    <w:rsid w:val="005D276D"/>
    <w:rsid w:val="005D29FB"/>
    <w:rsid w:val="005D2D04"/>
    <w:rsid w:val="005D34B1"/>
    <w:rsid w:val="005D36A5"/>
    <w:rsid w:val="005D3A21"/>
    <w:rsid w:val="005D44C3"/>
    <w:rsid w:val="005D468A"/>
    <w:rsid w:val="005D509E"/>
    <w:rsid w:val="005D50FC"/>
    <w:rsid w:val="005D55F8"/>
    <w:rsid w:val="005D5737"/>
    <w:rsid w:val="005D5D09"/>
    <w:rsid w:val="005D61EB"/>
    <w:rsid w:val="005D6756"/>
    <w:rsid w:val="005D68C1"/>
    <w:rsid w:val="005D6E6D"/>
    <w:rsid w:val="005D7079"/>
    <w:rsid w:val="005D7ADF"/>
    <w:rsid w:val="005D7B77"/>
    <w:rsid w:val="005D7C51"/>
    <w:rsid w:val="005E00A0"/>
    <w:rsid w:val="005E09EC"/>
    <w:rsid w:val="005E0A72"/>
    <w:rsid w:val="005E0CBC"/>
    <w:rsid w:val="005E130B"/>
    <w:rsid w:val="005E1BD6"/>
    <w:rsid w:val="005E1C00"/>
    <w:rsid w:val="005E1C7E"/>
    <w:rsid w:val="005E264C"/>
    <w:rsid w:val="005E2763"/>
    <w:rsid w:val="005E2D33"/>
    <w:rsid w:val="005E2D4A"/>
    <w:rsid w:val="005E3322"/>
    <w:rsid w:val="005E373A"/>
    <w:rsid w:val="005E39E9"/>
    <w:rsid w:val="005E3BBF"/>
    <w:rsid w:val="005E3D1B"/>
    <w:rsid w:val="005E3ECC"/>
    <w:rsid w:val="005E539E"/>
    <w:rsid w:val="005E5BC6"/>
    <w:rsid w:val="005E639C"/>
    <w:rsid w:val="005E6F85"/>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2C8"/>
    <w:rsid w:val="0060346F"/>
    <w:rsid w:val="00604267"/>
    <w:rsid w:val="0060491F"/>
    <w:rsid w:val="00604D98"/>
    <w:rsid w:val="00605766"/>
    <w:rsid w:val="006057C1"/>
    <w:rsid w:val="00605873"/>
    <w:rsid w:val="00606217"/>
    <w:rsid w:val="006063B9"/>
    <w:rsid w:val="006063F1"/>
    <w:rsid w:val="0060643F"/>
    <w:rsid w:val="00606583"/>
    <w:rsid w:val="006066AF"/>
    <w:rsid w:val="00606801"/>
    <w:rsid w:val="00606951"/>
    <w:rsid w:val="00606FDE"/>
    <w:rsid w:val="00606FE0"/>
    <w:rsid w:val="00607C33"/>
    <w:rsid w:val="00607CCC"/>
    <w:rsid w:val="00607CD9"/>
    <w:rsid w:val="00607D2A"/>
    <w:rsid w:val="00610C9A"/>
    <w:rsid w:val="00610F0D"/>
    <w:rsid w:val="00610F16"/>
    <w:rsid w:val="0061111F"/>
    <w:rsid w:val="00611282"/>
    <w:rsid w:val="006114EC"/>
    <w:rsid w:val="006122B9"/>
    <w:rsid w:val="00612468"/>
    <w:rsid w:val="00612567"/>
    <w:rsid w:val="006126F6"/>
    <w:rsid w:val="00612C0A"/>
    <w:rsid w:val="00613BED"/>
    <w:rsid w:val="00613F30"/>
    <w:rsid w:val="0061410C"/>
    <w:rsid w:val="00614928"/>
    <w:rsid w:val="006152E1"/>
    <w:rsid w:val="0061534A"/>
    <w:rsid w:val="0061543B"/>
    <w:rsid w:val="00615687"/>
    <w:rsid w:val="0061596D"/>
    <w:rsid w:val="00615A75"/>
    <w:rsid w:val="00615C3F"/>
    <w:rsid w:val="0061638A"/>
    <w:rsid w:val="0061647B"/>
    <w:rsid w:val="0061711A"/>
    <w:rsid w:val="006172C3"/>
    <w:rsid w:val="0061740C"/>
    <w:rsid w:val="00617723"/>
    <w:rsid w:val="00617EDC"/>
    <w:rsid w:val="00617F34"/>
    <w:rsid w:val="0062013D"/>
    <w:rsid w:val="0062081B"/>
    <w:rsid w:val="00620A09"/>
    <w:rsid w:val="006212FC"/>
    <w:rsid w:val="006215CC"/>
    <w:rsid w:val="006216C2"/>
    <w:rsid w:val="00621839"/>
    <w:rsid w:val="0062192F"/>
    <w:rsid w:val="00621E2A"/>
    <w:rsid w:val="00621E7E"/>
    <w:rsid w:val="006223B9"/>
    <w:rsid w:val="00622568"/>
    <w:rsid w:val="00622812"/>
    <w:rsid w:val="00623309"/>
    <w:rsid w:val="0062376B"/>
    <w:rsid w:val="00623AFD"/>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3CA4"/>
    <w:rsid w:val="00633F3C"/>
    <w:rsid w:val="006345FF"/>
    <w:rsid w:val="006346E8"/>
    <w:rsid w:val="00635016"/>
    <w:rsid w:val="006351E2"/>
    <w:rsid w:val="006351EE"/>
    <w:rsid w:val="006354FA"/>
    <w:rsid w:val="00635735"/>
    <w:rsid w:val="00635D38"/>
    <w:rsid w:val="00635D87"/>
    <w:rsid w:val="00635E54"/>
    <w:rsid w:val="00636C74"/>
    <w:rsid w:val="00636CD1"/>
    <w:rsid w:val="00637047"/>
    <w:rsid w:val="0063793F"/>
    <w:rsid w:val="00637F59"/>
    <w:rsid w:val="00640079"/>
    <w:rsid w:val="006405CA"/>
    <w:rsid w:val="00640ABC"/>
    <w:rsid w:val="00640AE7"/>
    <w:rsid w:val="00640EE5"/>
    <w:rsid w:val="006415BA"/>
    <w:rsid w:val="00641D60"/>
    <w:rsid w:val="00641DA7"/>
    <w:rsid w:val="00641E48"/>
    <w:rsid w:val="006421DF"/>
    <w:rsid w:val="00642441"/>
    <w:rsid w:val="00642A79"/>
    <w:rsid w:val="00642C11"/>
    <w:rsid w:val="0064328F"/>
    <w:rsid w:val="00643315"/>
    <w:rsid w:val="00643AE7"/>
    <w:rsid w:val="00643D83"/>
    <w:rsid w:val="00644474"/>
    <w:rsid w:val="00644A91"/>
    <w:rsid w:val="0064534A"/>
    <w:rsid w:val="00645837"/>
    <w:rsid w:val="00646183"/>
    <w:rsid w:val="006464EF"/>
    <w:rsid w:val="006468C2"/>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25E"/>
    <w:rsid w:val="006603A4"/>
    <w:rsid w:val="00660F9E"/>
    <w:rsid w:val="00661331"/>
    <w:rsid w:val="006618C4"/>
    <w:rsid w:val="00661903"/>
    <w:rsid w:val="0066258A"/>
    <w:rsid w:val="00662794"/>
    <w:rsid w:val="0066293D"/>
    <w:rsid w:val="00662E8F"/>
    <w:rsid w:val="006630CF"/>
    <w:rsid w:val="0066356D"/>
    <w:rsid w:val="00663639"/>
    <w:rsid w:val="00663AB9"/>
    <w:rsid w:val="00663F55"/>
    <w:rsid w:val="006641AD"/>
    <w:rsid w:val="006648B6"/>
    <w:rsid w:val="00664E0B"/>
    <w:rsid w:val="00665127"/>
    <w:rsid w:val="00665471"/>
    <w:rsid w:val="0066594D"/>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3C88"/>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EA0"/>
    <w:rsid w:val="0068514E"/>
    <w:rsid w:val="00685547"/>
    <w:rsid w:val="006859C6"/>
    <w:rsid w:val="00685D02"/>
    <w:rsid w:val="00686306"/>
    <w:rsid w:val="0068679C"/>
    <w:rsid w:val="00686A41"/>
    <w:rsid w:val="00686EB9"/>
    <w:rsid w:val="00686EFC"/>
    <w:rsid w:val="006872A8"/>
    <w:rsid w:val="00687AA5"/>
    <w:rsid w:val="00687B45"/>
    <w:rsid w:val="00687C23"/>
    <w:rsid w:val="00690694"/>
    <w:rsid w:val="006907DF"/>
    <w:rsid w:val="00690872"/>
    <w:rsid w:val="00690E42"/>
    <w:rsid w:val="00691011"/>
    <w:rsid w:val="00691069"/>
    <w:rsid w:val="00691187"/>
    <w:rsid w:val="006913D8"/>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65F"/>
    <w:rsid w:val="00694B5D"/>
    <w:rsid w:val="00694D70"/>
    <w:rsid w:val="0069510A"/>
    <w:rsid w:val="006959CC"/>
    <w:rsid w:val="00695BD0"/>
    <w:rsid w:val="00695FF7"/>
    <w:rsid w:val="006960F3"/>
    <w:rsid w:val="0069698E"/>
    <w:rsid w:val="00696AB8"/>
    <w:rsid w:val="00696C0F"/>
    <w:rsid w:val="00697474"/>
    <w:rsid w:val="00697D64"/>
    <w:rsid w:val="006A0348"/>
    <w:rsid w:val="006A036C"/>
    <w:rsid w:val="006A07E4"/>
    <w:rsid w:val="006A1B5D"/>
    <w:rsid w:val="006A27E4"/>
    <w:rsid w:val="006A281E"/>
    <w:rsid w:val="006A2B91"/>
    <w:rsid w:val="006A31DE"/>
    <w:rsid w:val="006A3442"/>
    <w:rsid w:val="006A367D"/>
    <w:rsid w:val="006A3771"/>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3CA"/>
    <w:rsid w:val="006A75B7"/>
    <w:rsid w:val="006A7F65"/>
    <w:rsid w:val="006B0255"/>
    <w:rsid w:val="006B0404"/>
    <w:rsid w:val="006B0BC4"/>
    <w:rsid w:val="006B1022"/>
    <w:rsid w:val="006B1208"/>
    <w:rsid w:val="006B149E"/>
    <w:rsid w:val="006B187B"/>
    <w:rsid w:val="006B1EC6"/>
    <w:rsid w:val="006B2B90"/>
    <w:rsid w:val="006B2DFC"/>
    <w:rsid w:val="006B2E91"/>
    <w:rsid w:val="006B3133"/>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6C4"/>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E11"/>
    <w:rsid w:val="006C6601"/>
    <w:rsid w:val="006C68DB"/>
    <w:rsid w:val="006C6AE0"/>
    <w:rsid w:val="006C77A9"/>
    <w:rsid w:val="006C7AF2"/>
    <w:rsid w:val="006C7BFE"/>
    <w:rsid w:val="006D0260"/>
    <w:rsid w:val="006D04EE"/>
    <w:rsid w:val="006D069F"/>
    <w:rsid w:val="006D16E7"/>
    <w:rsid w:val="006D2005"/>
    <w:rsid w:val="006D2BAD"/>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1C7D"/>
    <w:rsid w:val="006F2835"/>
    <w:rsid w:val="006F3961"/>
    <w:rsid w:val="006F3970"/>
    <w:rsid w:val="006F43C8"/>
    <w:rsid w:val="006F4473"/>
    <w:rsid w:val="006F45A5"/>
    <w:rsid w:val="006F4C41"/>
    <w:rsid w:val="006F4D3E"/>
    <w:rsid w:val="006F510F"/>
    <w:rsid w:val="006F57C8"/>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B92"/>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5C4D"/>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8C1"/>
    <w:rsid w:val="007419DD"/>
    <w:rsid w:val="00742101"/>
    <w:rsid w:val="007421C7"/>
    <w:rsid w:val="00742206"/>
    <w:rsid w:val="0074230C"/>
    <w:rsid w:val="0074234B"/>
    <w:rsid w:val="007427EB"/>
    <w:rsid w:val="00742B66"/>
    <w:rsid w:val="00742CBA"/>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2ED"/>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250"/>
    <w:rsid w:val="007558B9"/>
    <w:rsid w:val="00755CA2"/>
    <w:rsid w:val="00755DE4"/>
    <w:rsid w:val="007561BD"/>
    <w:rsid w:val="00756703"/>
    <w:rsid w:val="00756D53"/>
    <w:rsid w:val="00756F19"/>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5A"/>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9CB"/>
    <w:rsid w:val="00770D8E"/>
    <w:rsid w:val="00770F9E"/>
    <w:rsid w:val="00770FC9"/>
    <w:rsid w:val="007714C3"/>
    <w:rsid w:val="00771839"/>
    <w:rsid w:val="00771D0A"/>
    <w:rsid w:val="00771EF5"/>
    <w:rsid w:val="0077285D"/>
    <w:rsid w:val="00772A58"/>
    <w:rsid w:val="00772AAC"/>
    <w:rsid w:val="00772B69"/>
    <w:rsid w:val="00772C6C"/>
    <w:rsid w:val="007737DD"/>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CD3"/>
    <w:rsid w:val="00791D9C"/>
    <w:rsid w:val="00792009"/>
    <w:rsid w:val="00792083"/>
    <w:rsid w:val="00792376"/>
    <w:rsid w:val="00792492"/>
    <w:rsid w:val="007925C3"/>
    <w:rsid w:val="00792EFC"/>
    <w:rsid w:val="007931CB"/>
    <w:rsid w:val="0079408E"/>
    <w:rsid w:val="00794D16"/>
    <w:rsid w:val="00795876"/>
    <w:rsid w:val="00795ADD"/>
    <w:rsid w:val="00795D62"/>
    <w:rsid w:val="00795F0F"/>
    <w:rsid w:val="00796788"/>
    <w:rsid w:val="00796A4D"/>
    <w:rsid w:val="00796B1E"/>
    <w:rsid w:val="00796E63"/>
    <w:rsid w:val="00796EB0"/>
    <w:rsid w:val="00796F94"/>
    <w:rsid w:val="00797243"/>
    <w:rsid w:val="0079763D"/>
    <w:rsid w:val="007976CA"/>
    <w:rsid w:val="0079782B"/>
    <w:rsid w:val="00797841"/>
    <w:rsid w:val="00797D75"/>
    <w:rsid w:val="00797E2A"/>
    <w:rsid w:val="007A035D"/>
    <w:rsid w:val="007A0715"/>
    <w:rsid w:val="007A099E"/>
    <w:rsid w:val="007A1B41"/>
    <w:rsid w:val="007A2752"/>
    <w:rsid w:val="007A29FE"/>
    <w:rsid w:val="007A32A3"/>
    <w:rsid w:val="007A4CFE"/>
    <w:rsid w:val="007A4E4F"/>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38A5"/>
    <w:rsid w:val="007B405C"/>
    <w:rsid w:val="007B41E1"/>
    <w:rsid w:val="007B45B6"/>
    <w:rsid w:val="007B4C39"/>
    <w:rsid w:val="007B4C68"/>
    <w:rsid w:val="007B54BB"/>
    <w:rsid w:val="007B5D37"/>
    <w:rsid w:val="007B646E"/>
    <w:rsid w:val="007B68D7"/>
    <w:rsid w:val="007B69D9"/>
    <w:rsid w:val="007B6BFB"/>
    <w:rsid w:val="007B703F"/>
    <w:rsid w:val="007B7364"/>
    <w:rsid w:val="007B78A6"/>
    <w:rsid w:val="007C02D8"/>
    <w:rsid w:val="007C0376"/>
    <w:rsid w:val="007C037F"/>
    <w:rsid w:val="007C0C68"/>
    <w:rsid w:val="007C0E61"/>
    <w:rsid w:val="007C1241"/>
    <w:rsid w:val="007C1263"/>
    <w:rsid w:val="007C1498"/>
    <w:rsid w:val="007C14DF"/>
    <w:rsid w:val="007C19F7"/>
    <w:rsid w:val="007C2046"/>
    <w:rsid w:val="007C255D"/>
    <w:rsid w:val="007C26CE"/>
    <w:rsid w:val="007C2E00"/>
    <w:rsid w:val="007C3A87"/>
    <w:rsid w:val="007C3E0C"/>
    <w:rsid w:val="007C4110"/>
    <w:rsid w:val="007C4853"/>
    <w:rsid w:val="007C4B03"/>
    <w:rsid w:val="007C4DFB"/>
    <w:rsid w:val="007C50A0"/>
    <w:rsid w:val="007C5392"/>
    <w:rsid w:val="007C5A28"/>
    <w:rsid w:val="007C5AB8"/>
    <w:rsid w:val="007C5EF1"/>
    <w:rsid w:val="007C61FF"/>
    <w:rsid w:val="007C64A4"/>
    <w:rsid w:val="007C6CA0"/>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6868"/>
    <w:rsid w:val="007D6BEE"/>
    <w:rsid w:val="007D6EE6"/>
    <w:rsid w:val="007D711B"/>
    <w:rsid w:val="007D7130"/>
    <w:rsid w:val="007D7156"/>
    <w:rsid w:val="007D795E"/>
    <w:rsid w:val="007D7A94"/>
    <w:rsid w:val="007D7F04"/>
    <w:rsid w:val="007E02A5"/>
    <w:rsid w:val="007E07E6"/>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436"/>
    <w:rsid w:val="007E3D9C"/>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B06"/>
    <w:rsid w:val="007F15F9"/>
    <w:rsid w:val="007F1753"/>
    <w:rsid w:val="007F1914"/>
    <w:rsid w:val="007F2912"/>
    <w:rsid w:val="007F29E1"/>
    <w:rsid w:val="007F2D55"/>
    <w:rsid w:val="007F3AD1"/>
    <w:rsid w:val="007F3C87"/>
    <w:rsid w:val="007F478F"/>
    <w:rsid w:val="007F4883"/>
    <w:rsid w:val="007F4905"/>
    <w:rsid w:val="007F50D6"/>
    <w:rsid w:val="007F5407"/>
    <w:rsid w:val="007F5834"/>
    <w:rsid w:val="007F5AD4"/>
    <w:rsid w:val="007F5B31"/>
    <w:rsid w:val="007F659A"/>
    <w:rsid w:val="007F694A"/>
    <w:rsid w:val="007F789E"/>
    <w:rsid w:val="007F78C0"/>
    <w:rsid w:val="007F79C8"/>
    <w:rsid w:val="007F7B0A"/>
    <w:rsid w:val="007F7B1C"/>
    <w:rsid w:val="0080001F"/>
    <w:rsid w:val="00800799"/>
    <w:rsid w:val="008007A8"/>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5CB"/>
    <w:rsid w:val="00811964"/>
    <w:rsid w:val="00812328"/>
    <w:rsid w:val="00812600"/>
    <w:rsid w:val="00812B39"/>
    <w:rsid w:val="00812B9E"/>
    <w:rsid w:val="00813D5B"/>
    <w:rsid w:val="00814276"/>
    <w:rsid w:val="0081467A"/>
    <w:rsid w:val="00814AC5"/>
    <w:rsid w:val="00814C76"/>
    <w:rsid w:val="00815606"/>
    <w:rsid w:val="00815C51"/>
    <w:rsid w:val="00815C63"/>
    <w:rsid w:val="00815D6D"/>
    <w:rsid w:val="00815FAF"/>
    <w:rsid w:val="00816345"/>
    <w:rsid w:val="00817897"/>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205"/>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4AD"/>
    <w:rsid w:val="0083082D"/>
    <w:rsid w:val="00830985"/>
    <w:rsid w:val="0083098E"/>
    <w:rsid w:val="00830B18"/>
    <w:rsid w:val="00830B98"/>
    <w:rsid w:val="0083117D"/>
    <w:rsid w:val="008313B7"/>
    <w:rsid w:val="00831422"/>
    <w:rsid w:val="0083153A"/>
    <w:rsid w:val="00832132"/>
    <w:rsid w:val="008321A0"/>
    <w:rsid w:val="008326E3"/>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75D3"/>
    <w:rsid w:val="00837911"/>
    <w:rsid w:val="00837A14"/>
    <w:rsid w:val="00837D3E"/>
    <w:rsid w:val="0084057E"/>
    <w:rsid w:val="00840619"/>
    <w:rsid w:val="008406C7"/>
    <w:rsid w:val="008407DD"/>
    <w:rsid w:val="00840EE7"/>
    <w:rsid w:val="0084111A"/>
    <w:rsid w:val="0084126F"/>
    <w:rsid w:val="008417DE"/>
    <w:rsid w:val="00841920"/>
    <w:rsid w:val="00841A87"/>
    <w:rsid w:val="00841ED7"/>
    <w:rsid w:val="0084232D"/>
    <w:rsid w:val="008425BC"/>
    <w:rsid w:val="00842820"/>
    <w:rsid w:val="00842A13"/>
    <w:rsid w:val="00843175"/>
    <w:rsid w:val="00843603"/>
    <w:rsid w:val="00843B79"/>
    <w:rsid w:val="00843D73"/>
    <w:rsid w:val="00844CB9"/>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4D5"/>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FD5"/>
    <w:rsid w:val="0086415F"/>
    <w:rsid w:val="008642A2"/>
    <w:rsid w:val="0086451D"/>
    <w:rsid w:val="00864805"/>
    <w:rsid w:val="00864BB2"/>
    <w:rsid w:val="00864DFA"/>
    <w:rsid w:val="00865202"/>
    <w:rsid w:val="008653CD"/>
    <w:rsid w:val="00865482"/>
    <w:rsid w:val="008654CF"/>
    <w:rsid w:val="00865654"/>
    <w:rsid w:val="0086585C"/>
    <w:rsid w:val="00867277"/>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87C"/>
    <w:rsid w:val="00876F28"/>
    <w:rsid w:val="00877220"/>
    <w:rsid w:val="008773DC"/>
    <w:rsid w:val="00877449"/>
    <w:rsid w:val="008779E6"/>
    <w:rsid w:val="00880119"/>
    <w:rsid w:val="008802B6"/>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514"/>
    <w:rsid w:val="008978A8"/>
    <w:rsid w:val="00897AF2"/>
    <w:rsid w:val="008A0082"/>
    <w:rsid w:val="008A01E0"/>
    <w:rsid w:val="008A033C"/>
    <w:rsid w:val="008A07E0"/>
    <w:rsid w:val="008A0F5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14"/>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316"/>
    <w:rsid w:val="008B2415"/>
    <w:rsid w:val="008B294E"/>
    <w:rsid w:val="008B2E46"/>
    <w:rsid w:val="008B303E"/>
    <w:rsid w:val="008B3092"/>
    <w:rsid w:val="008B3155"/>
    <w:rsid w:val="008B31E6"/>
    <w:rsid w:val="008B3C40"/>
    <w:rsid w:val="008B48CC"/>
    <w:rsid w:val="008B4965"/>
    <w:rsid w:val="008B4A5E"/>
    <w:rsid w:val="008B4C62"/>
    <w:rsid w:val="008B4F11"/>
    <w:rsid w:val="008B5264"/>
    <w:rsid w:val="008B5480"/>
    <w:rsid w:val="008B559C"/>
    <w:rsid w:val="008B5BDF"/>
    <w:rsid w:val="008B5E9D"/>
    <w:rsid w:val="008B5EA1"/>
    <w:rsid w:val="008B6337"/>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9AA"/>
    <w:rsid w:val="008D0ADA"/>
    <w:rsid w:val="008D0B2E"/>
    <w:rsid w:val="008D0DAE"/>
    <w:rsid w:val="008D0E8A"/>
    <w:rsid w:val="008D16B2"/>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1CF4"/>
    <w:rsid w:val="008E21E0"/>
    <w:rsid w:val="008E29AD"/>
    <w:rsid w:val="008E3188"/>
    <w:rsid w:val="008E3295"/>
    <w:rsid w:val="008E3475"/>
    <w:rsid w:val="008E38D1"/>
    <w:rsid w:val="008E3995"/>
    <w:rsid w:val="008E41B9"/>
    <w:rsid w:val="008E44E8"/>
    <w:rsid w:val="008E451C"/>
    <w:rsid w:val="008E5289"/>
    <w:rsid w:val="008E54D9"/>
    <w:rsid w:val="008E590B"/>
    <w:rsid w:val="008E5DD3"/>
    <w:rsid w:val="008E61CA"/>
    <w:rsid w:val="008E67F4"/>
    <w:rsid w:val="008E6C7E"/>
    <w:rsid w:val="008E6F10"/>
    <w:rsid w:val="008E70CF"/>
    <w:rsid w:val="008E710B"/>
    <w:rsid w:val="008E7150"/>
    <w:rsid w:val="008E7432"/>
    <w:rsid w:val="008E77E0"/>
    <w:rsid w:val="008E7A3B"/>
    <w:rsid w:val="008E7CE2"/>
    <w:rsid w:val="008F007D"/>
    <w:rsid w:val="008F04A9"/>
    <w:rsid w:val="008F0BD2"/>
    <w:rsid w:val="008F13B7"/>
    <w:rsid w:val="008F1DAD"/>
    <w:rsid w:val="008F2D5B"/>
    <w:rsid w:val="008F3819"/>
    <w:rsid w:val="008F3AFE"/>
    <w:rsid w:val="008F4990"/>
    <w:rsid w:val="008F4D11"/>
    <w:rsid w:val="008F5038"/>
    <w:rsid w:val="008F57B8"/>
    <w:rsid w:val="008F5E41"/>
    <w:rsid w:val="008F6022"/>
    <w:rsid w:val="008F602F"/>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8B1"/>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6D6"/>
    <w:rsid w:val="00914F13"/>
    <w:rsid w:val="00914FF4"/>
    <w:rsid w:val="00915C6B"/>
    <w:rsid w:val="00915E3B"/>
    <w:rsid w:val="00915EDB"/>
    <w:rsid w:val="00915F2B"/>
    <w:rsid w:val="009161B0"/>
    <w:rsid w:val="00916552"/>
    <w:rsid w:val="00916EA8"/>
    <w:rsid w:val="009202F0"/>
    <w:rsid w:val="0092074F"/>
    <w:rsid w:val="00920911"/>
    <w:rsid w:val="00920DA1"/>
    <w:rsid w:val="009210E5"/>
    <w:rsid w:val="009217AA"/>
    <w:rsid w:val="00921CA8"/>
    <w:rsid w:val="00921D7C"/>
    <w:rsid w:val="009221DD"/>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2758C"/>
    <w:rsid w:val="0093002C"/>
    <w:rsid w:val="0093014F"/>
    <w:rsid w:val="00930280"/>
    <w:rsid w:val="009302D1"/>
    <w:rsid w:val="00930518"/>
    <w:rsid w:val="00930607"/>
    <w:rsid w:val="00930B8E"/>
    <w:rsid w:val="00931922"/>
    <w:rsid w:val="00931935"/>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67F5"/>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C08"/>
    <w:rsid w:val="00946DB0"/>
    <w:rsid w:val="00947B06"/>
    <w:rsid w:val="00947E44"/>
    <w:rsid w:val="0095021B"/>
    <w:rsid w:val="009505CF"/>
    <w:rsid w:val="00950751"/>
    <w:rsid w:val="009507A0"/>
    <w:rsid w:val="00950F01"/>
    <w:rsid w:val="00951165"/>
    <w:rsid w:val="009512C6"/>
    <w:rsid w:val="009515DD"/>
    <w:rsid w:val="00951634"/>
    <w:rsid w:val="00951EB2"/>
    <w:rsid w:val="00952800"/>
    <w:rsid w:val="009528FA"/>
    <w:rsid w:val="00952E40"/>
    <w:rsid w:val="00953726"/>
    <w:rsid w:val="00953888"/>
    <w:rsid w:val="00953DC2"/>
    <w:rsid w:val="00953E54"/>
    <w:rsid w:val="009540E0"/>
    <w:rsid w:val="00954423"/>
    <w:rsid w:val="00954531"/>
    <w:rsid w:val="00954868"/>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345"/>
    <w:rsid w:val="00981445"/>
    <w:rsid w:val="00981ABA"/>
    <w:rsid w:val="00981EF5"/>
    <w:rsid w:val="0098251E"/>
    <w:rsid w:val="009825E4"/>
    <w:rsid w:val="00982860"/>
    <w:rsid w:val="00982C5A"/>
    <w:rsid w:val="009830E3"/>
    <w:rsid w:val="009831C1"/>
    <w:rsid w:val="009833F4"/>
    <w:rsid w:val="0098455A"/>
    <w:rsid w:val="009845A7"/>
    <w:rsid w:val="00984C98"/>
    <w:rsid w:val="00984EFD"/>
    <w:rsid w:val="00985382"/>
    <w:rsid w:val="009856CF"/>
    <w:rsid w:val="00985716"/>
    <w:rsid w:val="00985BFE"/>
    <w:rsid w:val="0098627B"/>
    <w:rsid w:val="00986A14"/>
    <w:rsid w:val="00986A5A"/>
    <w:rsid w:val="00986A87"/>
    <w:rsid w:val="00986DAD"/>
    <w:rsid w:val="00986F81"/>
    <w:rsid w:val="00987334"/>
    <w:rsid w:val="009876B2"/>
    <w:rsid w:val="00987BDD"/>
    <w:rsid w:val="00987E1F"/>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49B"/>
    <w:rsid w:val="009974A7"/>
    <w:rsid w:val="00997CC2"/>
    <w:rsid w:val="009A036A"/>
    <w:rsid w:val="009A05DA"/>
    <w:rsid w:val="009A067F"/>
    <w:rsid w:val="009A14BC"/>
    <w:rsid w:val="009A14F4"/>
    <w:rsid w:val="009A1714"/>
    <w:rsid w:val="009A180B"/>
    <w:rsid w:val="009A19AC"/>
    <w:rsid w:val="009A27D4"/>
    <w:rsid w:val="009A283F"/>
    <w:rsid w:val="009A2C3F"/>
    <w:rsid w:val="009A2CB4"/>
    <w:rsid w:val="009A3787"/>
    <w:rsid w:val="009A3B8E"/>
    <w:rsid w:val="009A3BB6"/>
    <w:rsid w:val="009A3FD1"/>
    <w:rsid w:val="009A41CE"/>
    <w:rsid w:val="009A47DD"/>
    <w:rsid w:val="009A4802"/>
    <w:rsid w:val="009A4924"/>
    <w:rsid w:val="009A4930"/>
    <w:rsid w:val="009A507A"/>
    <w:rsid w:val="009A5235"/>
    <w:rsid w:val="009A5968"/>
    <w:rsid w:val="009A5C14"/>
    <w:rsid w:val="009A5FE4"/>
    <w:rsid w:val="009A6400"/>
    <w:rsid w:val="009A696A"/>
    <w:rsid w:val="009A702B"/>
    <w:rsid w:val="009A7151"/>
    <w:rsid w:val="009A799E"/>
    <w:rsid w:val="009A7C95"/>
    <w:rsid w:val="009B0F82"/>
    <w:rsid w:val="009B138A"/>
    <w:rsid w:val="009B1561"/>
    <w:rsid w:val="009B1638"/>
    <w:rsid w:val="009B1ABE"/>
    <w:rsid w:val="009B1C9E"/>
    <w:rsid w:val="009B2030"/>
    <w:rsid w:val="009B23A3"/>
    <w:rsid w:val="009B24AC"/>
    <w:rsid w:val="009B27CE"/>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B7D1B"/>
    <w:rsid w:val="009C0110"/>
    <w:rsid w:val="009C0150"/>
    <w:rsid w:val="009C0266"/>
    <w:rsid w:val="009C0B2C"/>
    <w:rsid w:val="009C0CDF"/>
    <w:rsid w:val="009C0E27"/>
    <w:rsid w:val="009C1190"/>
    <w:rsid w:val="009C15AB"/>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2D4"/>
    <w:rsid w:val="009D3317"/>
    <w:rsid w:val="009D33EA"/>
    <w:rsid w:val="009D3A34"/>
    <w:rsid w:val="009D3A80"/>
    <w:rsid w:val="009D3AE5"/>
    <w:rsid w:val="009D4C87"/>
    <w:rsid w:val="009D4D9A"/>
    <w:rsid w:val="009D4E66"/>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359"/>
    <w:rsid w:val="009E051B"/>
    <w:rsid w:val="009E0555"/>
    <w:rsid w:val="009E05E9"/>
    <w:rsid w:val="009E0812"/>
    <w:rsid w:val="009E0820"/>
    <w:rsid w:val="009E0AB5"/>
    <w:rsid w:val="009E14AD"/>
    <w:rsid w:val="009E185D"/>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D62"/>
    <w:rsid w:val="009E4EC2"/>
    <w:rsid w:val="009E50EC"/>
    <w:rsid w:val="009E54AC"/>
    <w:rsid w:val="009E5BA9"/>
    <w:rsid w:val="009E638D"/>
    <w:rsid w:val="009E6575"/>
    <w:rsid w:val="009E66B8"/>
    <w:rsid w:val="009E69C4"/>
    <w:rsid w:val="009E6A87"/>
    <w:rsid w:val="009E6F9A"/>
    <w:rsid w:val="009E7366"/>
    <w:rsid w:val="009E750D"/>
    <w:rsid w:val="009E7789"/>
    <w:rsid w:val="009E7844"/>
    <w:rsid w:val="009E7C40"/>
    <w:rsid w:val="009F02F8"/>
    <w:rsid w:val="009F0355"/>
    <w:rsid w:val="009F04F8"/>
    <w:rsid w:val="009F1716"/>
    <w:rsid w:val="009F1D5A"/>
    <w:rsid w:val="009F2935"/>
    <w:rsid w:val="009F31BD"/>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091B"/>
    <w:rsid w:val="00A0132D"/>
    <w:rsid w:val="00A024DD"/>
    <w:rsid w:val="00A02968"/>
    <w:rsid w:val="00A02EF6"/>
    <w:rsid w:val="00A0325F"/>
    <w:rsid w:val="00A034D3"/>
    <w:rsid w:val="00A0370C"/>
    <w:rsid w:val="00A03A0E"/>
    <w:rsid w:val="00A03B12"/>
    <w:rsid w:val="00A03F2C"/>
    <w:rsid w:val="00A03F84"/>
    <w:rsid w:val="00A048D3"/>
    <w:rsid w:val="00A04F58"/>
    <w:rsid w:val="00A05BE2"/>
    <w:rsid w:val="00A062F4"/>
    <w:rsid w:val="00A063B1"/>
    <w:rsid w:val="00A06416"/>
    <w:rsid w:val="00A066DF"/>
    <w:rsid w:val="00A06FBF"/>
    <w:rsid w:val="00A070CB"/>
    <w:rsid w:val="00A074AB"/>
    <w:rsid w:val="00A07806"/>
    <w:rsid w:val="00A07888"/>
    <w:rsid w:val="00A079DF"/>
    <w:rsid w:val="00A07B56"/>
    <w:rsid w:val="00A07CEA"/>
    <w:rsid w:val="00A07FA0"/>
    <w:rsid w:val="00A100A6"/>
    <w:rsid w:val="00A10253"/>
    <w:rsid w:val="00A10791"/>
    <w:rsid w:val="00A10989"/>
    <w:rsid w:val="00A10C1E"/>
    <w:rsid w:val="00A10C71"/>
    <w:rsid w:val="00A111FD"/>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4744"/>
    <w:rsid w:val="00A15096"/>
    <w:rsid w:val="00A15436"/>
    <w:rsid w:val="00A1671A"/>
    <w:rsid w:val="00A17164"/>
    <w:rsid w:val="00A176D2"/>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662"/>
    <w:rsid w:val="00A23748"/>
    <w:rsid w:val="00A2428C"/>
    <w:rsid w:val="00A249F2"/>
    <w:rsid w:val="00A24CED"/>
    <w:rsid w:val="00A2507B"/>
    <w:rsid w:val="00A250BE"/>
    <w:rsid w:val="00A25275"/>
    <w:rsid w:val="00A2577D"/>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6D3"/>
    <w:rsid w:val="00A34B53"/>
    <w:rsid w:val="00A3508F"/>
    <w:rsid w:val="00A35422"/>
    <w:rsid w:val="00A35558"/>
    <w:rsid w:val="00A35567"/>
    <w:rsid w:val="00A355B0"/>
    <w:rsid w:val="00A3572D"/>
    <w:rsid w:val="00A35A5E"/>
    <w:rsid w:val="00A36083"/>
    <w:rsid w:val="00A3612B"/>
    <w:rsid w:val="00A36293"/>
    <w:rsid w:val="00A36AD2"/>
    <w:rsid w:val="00A36FA5"/>
    <w:rsid w:val="00A3718C"/>
    <w:rsid w:val="00A37389"/>
    <w:rsid w:val="00A373F3"/>
    <w:rsid w:val="00A37704"/>
    <w:rsid w:val="00A37939"/>
    <w:rsid w:val="00A37ADB"/>
    <w:rsid w:val="00A40017"/>
    <w:rsid w:val="00A40354"/>
    <w:rsid w:val="00A40A65"/>
    <w:rsid w:val="00A40DD5"/>
    <w:rsid w:val="00A410C7"/>
    <w:rsid w:val="00A42120"/>
    <w:rsid w:val="00A42357"/>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5A"/>
    <w:rsid w:val="00A500E2"/>
    <w:rsid w:val="00A50131"/>
    <w:rsid w:val="00A505AA"/>
    <w:rsid w:val="00A50930"/>
    <w:rsid w:val="00A50D6C"/>
    <w:rsid w:val="00A50E01"/>
    <w:rsid w:val="00A51984"/>
    <w:rsid w:val="00A5239B"/>
    <w:rsid w:val="00A525BE"/>
    <w:rsid w:val="00A52DA8"/>
    <w:rsid w:val="00A5424C"/>
    <w:rsid w:val="00A550AC"/>
    <w:rsid w:val="00A551BA"/>
    <w:rsid w:val="00A55C43"/>
    <w:rsid w:val="00A55E1C"/>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3A46"/>
    <w:rsid w:val="00A642BB"/>
    <w:rsid w:val="00A64355"/>
    <w:rsid w:val="00A64626"/>
    <w:rsid w:val="00A64C63"/>
    <w:rsid w:val="00A65190"/>
    <w:rsid w:val="00A658D3"/>
    <w:rsid w:val="00A66A87"/>
    <w:rsid w:val="00A6750E"/>
    <w:rsid w:val="00A675C6"/>
    <w:rsid w:val="00A6795A"/>
    <w:rsid w:val="00A67B73"/>
    <w:rsid w:val="00A70241"/>
    <w:rsid w:val="00A70969"/>
    <w:rsid w:val="00A709DF"/>
    <w:rsid w:val="00A70B01"/>
    <w:rsid w:val="00A70D07"/>
    <w:rsid w:val="00A70D89"/>
    <w:rsid w:val="00A72601"/>
    <w:rsid w:val="00A72695"/>
    <w:rsid w:val="00A726BA"/>
    <w:rsid w:val="00A72740"/>
    <w:rsid w:val="00A72980"/>
    <w:rsid w:val="00A72CD7"/>
    <w:rsid w:val="00A72E73"/>
    <w:rsid w:val="00A73380"/>
    <w:rsid w:val="00A7349B"/>
    <w:rsid w:val="00A736D9"/>
    <w:rsid w:val="00A739B6"/>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320"/>
    <w:rsid w:val="00A80653"/>
    <w:rsid w:val="00A8072D"/>
    <w:rsid w:val="00A80EFB"/>
    <w:rsid w:val="00A81232"/>
    <w:rsid w:val="00A81A14"/>
    <w:rsid w:val="00A81AD1"/>
    <w:rsid w:val="00A81B38"/>
    <w:rsid w:val="00A81C3D"/>
    <w:rsid w:val="00A8229F"/>
    <w:rsid w:val="00A822B3"/>
    <w:rsid w:val="00A82A02"/>
    <w:rsid w:val="00A8309A"/>
    <w:rsid w:val="00A835DF"/>
    <w:rsid w:val="00A83676"/>
    <w:rsid w:val="00A83925"/>
    <w:rsid w:val="00A83C4E"/>
    <w:rsid w:val="00A83F4C"/>
    <w:rsid w:val="00A841ED"/>
    <w:rsid w:val="00A84B28"/>
    <w:rsid w:val="00A84E1D"/>
    <w:rsid w:val="00A84E3F"/>
    <w:rsid w:val="00A84E7C"/>
    <w:rsid w:val="00A8521A"/>
    <w:rsid w:val="00A852E1"/>
    <w:rsid w:val="00A85491"/>
    <w:rsid w:val="00A85573"/>
    <w:rsid w:val="00A85830"/>
    <w:rsid w:val="00A85BEB"/>
    <w:rsid w:val="00A86011"/>
    <w:rsid w:val="00A860D4"/>
    <w:rsid w:val="00A864D0"/>
    <w:rsid w:val="00A86834"/>
    <w:rsid w:val="00A86A1D"/>
    <w:rsid w:val="00A86DCA"/>
    <w:rsid w:val="00A872FE"/>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F55"/>
    <w:rsid w:val="00A95030"/>
    <w:rsid w:val="00A954AB"/>
    <w:rsid w:val="00A9585A"/>
    <w:rsid w:val="00A9594E"/>
    <w:rsid w:val="00A959BF"/>
    <w:rsid w:val="00A95DC8"/>
    <w:rsid w:val="00A96141"/>
    <w:rsid w:val="00A96291"/>
    <w:rsid w:val="00A96400"/>
    <w:rsid w:val="00A9692C"/>
    <w:rsid w:val="00A96E1E"/>
    <w:rsid w:val="00A97029"/>
    <w:rsid w:val="00A97215"/>
    <w:rsid w:val="00A97280"/>
    <w:rsid w:val="00A97378"/>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3B"/>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33DD"/>
    <w:rsid w:val="00AB368A"/>
    <w:rsid w:val="00AB387A"/>
    <w:rsid w:val="00AB38E6"/>
    <w:rsid w:val="00AB3DEF"/>
    <w:rsid w:val="00AB3E6A"/>
    <w:rsid w:val="00AB407F"/>
    <w:rsid w:val="00AB43D6"/>
    <w:rsid w:val="00AB441A"/>
    <w:rsid w:val="00AB47CC"/>
    <w:rsid w:val="00AB4EF6"/>
    <w:rsid w:val="00AB56BE"/>
    <w:rsid w:val="00AB56F9"/>
    <w:rsid w:val="00AB58E8"/>
    <w:rsid w:val="00AB5ABE"/>
    <w:rsid w:val="00AB5D0E"/>
    <w:rsid w:val="00AB5F99"/>
    <w:rsid w:val="00AB695D"/>
    <w:rsid w:val="00AB69E9"/>
    <w:rsid w:val="00AB6A28"/>
    <w:rsid w:val="00AB6FA2"/>
    <w:rsid w:val="00AB7125"/>
    <w:rsid w:val="00AB75BF"/>
    <w:rsid w:val="00AC038F"/>
    <w:rsid w:val="00AC08B9"/>
    <w:rsid w:val="00AC0D60"/>
    <w:rsid w:val="00AC159A"/>
    <w:rsid w:val="00AC1672"/>
    <w:rsid w:val="00AC17D4"/>
    <w:rsid w:val="00AC199F"/>
    <w:rsid w:val="00AC1AFF"/>
    <w:rsid w:val="00AC20C8"/>
    <w:rsid w:val="00AC2D8B"/>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A9F"/>
    <w:rsid w:val="00AD237D"/>
    <w:rsid w:val="00AD24E7"/>
    <w:rsid w:val="00AD25BF"/>
    <w:rsid w:val="00AD2A45"/>
    <w:rsid w:val="00AD2CF6"/>
    <w:rsid w:val="00AD34E7"/>
    <w:rsid w:val="00AD366B"/>
    <w:rsid w:val="00AD4439"/>
    <w:rsid w:val="00AD4635"/>
    <w:rsid w:val="00AD479A"/>
    <w:rsid w:val="00AD4CDA"/>
    <w:rsid w:val="00AD4F1A"/>
    <w:rsid w:val="00AD5DDC"/>
    <w:rsid w:val="00AD5EA4"/>
    <w:rsid w:val="00AD5F70"/>
    <w:rsid w:val="00AD66BE"/>
    <w:rsid w:val="00AD67F6"/>
    <w:rsid w:val="00AD680C"/>
    <w:rsid w:val="00AD6AE6"/>
    <w:rsid w:val="00AD7B62"/>
    <w:rsid w:val="00AD7CD7"/>
    <w:rsid w:val="00AE0618"/>
    <w:rsid w:val="00AE0A74"/>
    <w:rsid w:val="00AE11AA"/>
    <w:rsid w:val="00AE12CC"/>
    <w:rsid w:val="00AE1308"/>
    <w:rsid w:val="00AE14F5"/>
    <w:rsid w:val="00AE1E71"/>
    <w:rsid w:val="00AE2498"/>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A0A"/>
    <w:rsid w:val="00AF2A59"/>
    <w:rsid w:val="00AF2B6F"/>
    <w:rsid w:val="00AF325D"/>
    <w:rsid w:val="00AF3BB2"/>
    <w:rsid w:val="00AF3DBE"/>
    <w:rsid w:val="00AF424F"/>
    <w:rsid w:val="00AF47C8"/>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0FCE"/>
    <w:rsid w:val="00B011AF"/>
    <w:rsid w:val="00B01B18"/>
    <w:rsid w:val="00B02108"/>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25"/>
    <w:rsid w:val="00B070E7"/>
    <w:rsid w:val="00B0745A"/>
    <w:rsid w:val="00B076F8"/>
    <w:rsid w:val="00B101CE"/>
    <w:rsid w:val="00B10E18"/>
    <w:rsid w:val="00B111EA"/>
    <w:rsid w:val="00B116F4"/>
    <w:rsid w:val="00B11CCC"/>
    <w:rsid w:val="00B11DD6"/>
    <w:rsid w:val="00B11EA1"/>
    <w:rsid w:val="00B128D0"/>
    <w:rsid w:val="00B12B8D"/>
    <w:rsid w:val="00B12DFC"/>
    <w:rsid w:val="00B12E9A"/>
    <w:rsid w:val="00B13082"/>
    <w:rsid w:val="00B1358A"/>
    <w:rsid w:val="00B14042"/>
    <w:rsid w:val="00B142C9"/>
    <w:rsid w:val="00B1446E"/>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9C"/>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8BD"/>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489"/>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8D"/>
    <w:rsid w:val="00B52C0B"/>
    <w:rsid w:val="00B52F34"/>
    <w:rsid w:val="00B537A0"/>
    <w:rsid w:val="00B53C23"/>
    <w:rsid w:val="00B53DE0"/>
    <w:rsid w:val="00B53E61"/>
    <w:rsid w:val="00B542AF"/>
    <w:rsid w:val="00B54F14"/>
    <w:rsid w:val="00B56279"/>
    <w:rsid w:val="00B563D4"/>
    <w:rsid w:val="00B563EB"/>
    <w:rsid w:val="00B5641B"/>
    <w:rsid w:val="00B567B7"/>
    <w:rsid w:val="00B5697C"/>
    <w:rsid w:val="00B60942"/>
    <w:rsid w:val="00B6108A"/>
    <w:rsid w:val="00B61102"/>
    <w:rsid w:val="00B613FE"/>
    <w:rsid w:val="00B61455"/>
    <w:rsid w:val="00B614B2"/>
    <w:rsid w:val="00B6152E"/>
    <w:rsid w:val="00B61A7E"/>
    <w:rsid w:val="00B61AE3"/>
    <w:rsid w:val="00B61E74"/>
    <w:rsid w:val="00B61E9E"/>
    <w:rsid w:val="00B61EE4"/>
    <w:rsid w:val="00B6268D"/>
    <w:rsid w:val="00B6329B"/>
    <w:rsid w:val="00B63CFE"/>
    <w:rsid w:val="00B63F4C"/>
    <w:rsid w:val="00B64387"/>
    <w:rsid w:val="00B648C8"/>
    <w:rsid w:val="00B64EDD"/>
    <w:rsid w:val="00B6509E"/>
    <w:rsid w:val="00B65698"/>
    <w:rsid w:val="00B65C0C"/>
    <w:rsid w:val="00B65C95"/>
    <w:rsid w:val="00B66321"/>
    <w:rsid w:val="00B664CA"/>
    <w:rsid w:val="00B666FC"/>
    <w:rsid w:val="00B66831"/>
    <w:rsid w:val="00B66CA2"/>
    <w:rsid w:val="00B66D1D"/>
    <w:rsid w:val="00B67394"/>
    <w:rsid w:val="00B6762E"/>
    <w:rsid w:val="00B67A81"/>
    <w:rsid w:val="00B67B70"/>
    <w:rsid w:val="00B67F15"/>
    <w:rsid w:val="00B70178"/>
    <w:rsid w:val="00B702B4"/>
    <w:rsid w:val="00B702FA"/>
    <w:rsid w:val="00B7059F"/>
    <w:rsid w:val="00B70B2C"/>
    <w:rsid w:val="00B71BF4"/>
    <w:rsid w:val="00B72121"/>
    <w:rsid w:val="00B7216E"/>
    <w:rsid w:val="00B72A22"/>
    <w:rsid w:val="00B732E3"/>
    <w:rsid w:val="00B73407"/>
    <w:rsid w:val="00B73556"/>
    <w:rsid w:val="00B7370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E9F"/>
    <w:rsid w:val="00B87141"/>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450"/>
    <w:rsid w:val="00B966BF"/>
    <w:rsid w:val="00B96CA9"/>
    <w:rsid w:val="00B96F11"/>
    <w:rsid w:val="00B970FF"/>
    <w:rsid w:val="00B9718A"/>
    <w:rsid w:val="00B972B6"/>
    <w:rsid w:val="00B9747D"/>
    <w:rsid w:val="00B975A2"/>
    <w:rsid w:val="00B97BA9"/>
    <w:rsid w:val="00B97FD6"/>
    <w:rsid w:val="00BA0591"/>
    <w:rsid w:val="00BA0684"/>
    <w:rsid w:val="00BA07DE"/>
    <w:rsid w:val="00BA08D0"/>
    <w:rsid w:val="00BA0F4C"/>
    <w:rsid w:val="00BA13B3"/>
    <w:rsid w:val="00BA141F"/>
    <w:rsid w:val="00BA1627"/>
    <w:rsid w:val="00BA186E"/>
    <w:rsid w:val="00BA1973"/>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A5C"/>
    <w:rsid w:val="00BA6B88"/>
    <w:rsid w:val="00BA6C1D"/>
    <w:rsid w:val="00BA6CFE"/>
    <w:rsid w:val="00BA6D3D"/>
    <w:rsid w:val="00BA6E5F"/>
    <w:rsid w:val="00BA6F36"/>
    <w:rsid w:val="00BA712F"/>
    <w:rsid w:val="00BA7472"/>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923"/>
    <w:rsid w:val="00BB7ED8"/>
    <w:rsid w:val="00BC02A5"/>
    <w:rsid w:val="00BC0A2D"/>
    <w:rsid w:val="00BC0D68"/>
    <w:rsid w:val="00BC14C5"/>
    <w:rsid w:val="00BC1575"/>
    <w:rsid w:val="00BC1867"/>
    <w:rsid w:val="00BC1B3B"/>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14"/>
    <w:rsid w:val="00BC5EB9"/>
    <w:rsid w:val="00BC5EF9"/>
    <w:rsid w:val="00BC60D0"/>
    <w:rsid w:val="00BC6110"/>
    <w:rsid w:val="00BC624C"/>
    <w:rsid w:val="00BC6B82"/>
    <w:rsid w:val="00BC7579"/>
    <w:rsid w:val="00BC7639"/>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60"/>
    <w:rsid w:val="00BD529D"/>
    <w:rsid w:val="00BD53B9"/>
    <w:rsid w:val="00BD54D1"/>
    <w:rsid w:val="00BD5B87"/>
    <w:rsid w:val="00BD5FD3"/>
    <w:rsid w:val="00BD6081"/>
    <w:rsid w:val="00BD6387"/>
    <w:rsid w:val="00BD6A5E"/>
    <w:rsid w:val="00BD6C9B"/>
    <w:rsid w:val="00BD72F0"/>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E7679"/>
    <w:rsid w:val="00BE785D"/>
    <w:rsid w:val="00BF0130"/>
    <w:rsid w:val="00BF0AB0"/>
    <w:rsid w:val="00BF10B3"/>
    <w:rsid w:val="00BF124D"/>
    <w:rsid w:val="00BF1BD8"/>
    <w:rsid w:val="00BF1C24"/>
    <w:rsid w:val="00BF2085"/>
    <w:rsid w:val="00BF2354"/>
    <w:rsid w:val="00BF287A"/>
    <w:rsid w:val="00BF3102"/>
    <w:rsid w:val="00BF3452"/>
    <w:rsid w:val="00BF34B9"/>
    <w:rsid w:val="00BF4CA4"/>
    <w:rsid w:val="00BF4D18"/>
    <w:rsid w:val="00BF4EB0"/>
    <w:rsid w:val="00BF50FE"/>
    <w:rsid w:val="00BF566E"/>
    <w:rsid w:val="00BF5FC1"/>
    <w:rsid w:val="00BF627D"/>
    <w:rsid w:val="00BF670F"/>
    <w:rsid w:val="00BF6780"/>
    <w:rsid w:val="00BF6BC8"/>
    <w:rsid w:val="00BF6FB5"/>
    <w:rsid w:val="00BF7F32"/>
    <w:rsid w:val="00C00155"/>
    <w:rsid w:val="00C001B2"/>
    <w:rsid w:val="00C00B9E"/>
    <w:rsid w:val="00C01061"/>
    <w:rsid w:val="00C01A2D"/>
    <w:rsid w:val="00C01B81"/>
    <w:rsid w:val="00C01C08"/>
    <w:rsid w:val="00C01DE8"/>
    <w:rsid w:val="00C027AF"/>
    <w:rsid w:val="00C02B61"/>
    <w:rsid w:val="00C03252"/>
    <w:rsid w:val="00C03366"/>
    <w:rsid w:val="00C03439"/>
    <w:rsid w:val="00C03BA2"/>
    <w:rsid w:val="00C03FA7"/>
    <w:rsid w:val="00C04292"/>
    <w:rsid w:val="00C04673"/>
    <w:rsid w:val="00C05147"/>
    <w:rsid w:val="00C0588B"/>
    <w:rsid w:val="00C05A1A"/>
    <w:rsid w:val="00C0656F"/>
    <w:rsid w:val="00C065EA"/>
    <w:rsid w:val="00C0672D"/>
    <w:rsid w:val="00C0679C"/>
    <w:rsid w:val="00C069E0"/>
    <w:rsid w:val="00C06A60"/>
    <w:rsid w:val="00C06DAE"/>
    <w:rsid w:val="00C0709D"/>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428"/>
    <w:rsid w:val="00C15D91"/>
    <w:rsid w:val="00C16580"/>
    <w:rsid w:val="00C17138"/>
    <w:rsid w:val="00C1718D"/>
    <w:rsid w:val="00C17BA8"/>
    <w:rsid w:val="00C17FE4"/>
    <w:rsid w:val="00C20065"/>
    <w:rsid w:val="00C201F0"/>
    <w:rsid w:val="00C2039C"/>
    <w:rsid w:val="00C20999"/>
    <w:rsid w:val="00C20BF1"/>
    <w:rsid w:val="00C20BFB"/>
    <w:rsid w:val="00C212A9"/>
    <w:rsid w:val="00C21328"/>
    <w:rsid w:val="00C21466"/>
    <w:rsid w:val="00C218BD"/>
    <w:rsid w:val="00C226FB"/>
    <w:rsid w:val="00C237EA"/>
    <w:rsid w:val="00C2381B"/>
    <w:rsid w:val="00C23C90"/>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F26"/>
    <w:rsid w:val="00C34259"/>
    <w:rsid w:val="00C34864"/>
    <w:rsid w:val="00C35564"/>
    <w:rsid w:val="00C355C1"/>
    <w:rsid w:val="00C3575A"/>
    <w:rsid w:val="00C35886"/>
    <w:rsid w:val="00C363FB"/>
    <w:rsid w:val="00C36863"/>
    <w:rsid w:val="00C36ED9"/>
    <w:rsid w:val="00C372E8"/>
    <w:rsid w:val="00C375D2"/>
    <w:rsid w:val="00C37C00"/>
    <w:rsid w:val="00C40199"/>
    <w:rsid w:val="00C408FB"/>
    <w:rsid w:val="00C40967"/>
    <w:rsid w:val="00C410C9"/>
    <w:rsid w:val="00C41513"/>
    <w:rsid w:val="00C4156E"/>
    <w:rsid w:val="00C417B1"/>
    <w:rsid w:val="00C42798"/>
    <w:rsid w:val="00C43E5C"/>
    <w:rsid w:val="00C44538"/>
    <w:rsid w:val="00C44540"/>
    <w:rsid w:val="00C44555"/>
    <w:rsid w:val="00C446BE"/>
    <w:rsid w:val="00C44A53"/>
    <w:rsid w:val="00C45249"/>
    <w:rsid w:val="00C45578"/>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2A7"/>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A97"/>
    <w:rsid w:val="00C71C57"/>
    <w:rsid w:val="00C71D91"/>
    <w:rsid w:val="00C72610"/>
    <w:rsid w:val="00C72B20"/>
    <w:rsid w:val="00C72BF5"/>
    <w:rsid w:val="00C72DCF"/>
    <w:rsid w:val="00C72E84"/>
    <w:rsid w:val="00C73F84"/>
    <w:rsid w:val="00C74540"/>
    <w:rsid w:val="00C74696"/>
    <w:rsid w:val="00C7477F"/>
    <w:rsid w:val="00C75069"/>
    <w:rsid w:val="00C75411"/>
    <w:rsid w:val="00C75CA4"/>
    <w:rsid w:val="00C75E0D"/>
    <w:rsid w:val="00C75F7C"/>
    <w:rsid w:val="00C75FE5"/>
    <w:rsid w:val="00C761C4"/>
    <w:rsid w:val="00C76A03"/>
    <w:rsid w:val="00C76D11"/>
    <w:rsid w:val="00C76E66"/>
    <w:rsid w:val="00C77378"/>
    <w:rsid w:val="00C77521"/>
    <w:rsid w:val="00C775C7"/>
    <w:rsid w:val="00C7762E"/>
    <w:rsid w:val="00C77C5C"/>
    <w:rsid w:val="00C77E79"/>
    <w:rsid w:val="00C801B2"/>
    <w:rsid w:val="00C80930"/>
    <w:rsid w:val="00C80E4F"/>
    <w:rsid w:val="00C815F1"/>
    <w:rsid w:val="00C81C67"/>
    <w:rsid w:val="00C821BC"/>
    <w:rsid w:val="00C8237E"/>
    <w:rsid w:val="00C8252A"/>
    <w:rsid w:val="00C8259E"/>
    <w:rsid w:val="00C828E8"/>
    <w:rsid w:val="00C8359D"/>
    <w:rsid w:val="00C838DE"/>
    <w:rsid w:val="00C8403F"/>
    <w:rsid w:val="00C84650"/>
    <w:rsid w:val="00C84A2A"/>
    <w:rsid w:val="00C84C70"/>
    <w:rsid w:val="00C85C28"/>
    <w:rsid w:val="00C85F20"/>
    <w:rsid w:val="00C8694C"/>
    <w:rsid w:val="00C8727F"/>
    <w:rsid w:val="00C87314"/>
    <w:rsid w:val="00C8749E"/>
    <w:rsid w:val="00C8760F"/>
    <w:rsid w:val="00C87776"/>
    <w:rsid w:val="00C904BA"/>
    <w:rsid w:val="00C90582"/>
    <w:rsid w:val="00C90727"/>
    <w:rsid w:val="00C9096C"/>
    <w:rsid w:val="00C90A49"/>
    <w:rsid w:val="00C90CAB"/>
    <w:rsid w:val="00C90DDE"/>
    <w:rsid w:val="00C91666"/>
    <w:rsid w:val="00C91706"/>
    <w:rsid w:val="00C91708"/>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4E5"/>
    <w:rsid w:val="00CA1516"/>
    <w:rsid w:val="00CA18A3"/>
    <w:rsid w:val="00CA1EFA"/>
    <w:rsid w:val="00CA200E"/>
    <w:rsid w:val="00CA2403"/>
    <w:rsid w:val="00CA256D"/>
    <w:rsid w:val="00CA2634"/>
    <w:rsid w:val="00CA26CB"/>
    <w:rsid w:val="00CA2D5F"/>
    <w:rsid w:val="00CA2E88"/>
    <w:rsid w:val="00CA2ECD"/>
    <w:rsid w:val="00CA3071"/>
    <w:rsid w:val="00CA3627"/>
    <w:rsid w:val="00CA39ED"/>
    <w:rsid w:val="00CA3BA3"/>
    <w:rsid w:val="00CA3C3F"/>
    <w:rsid w:val="00CA401E"/>
    <w:rsid w:val="00CA402F"/>
    <w:rsid w:val="00CA527C"/>
    <w:rsid w:val="00CA63A4"/>
    <w:rsid w:val="00CA675C"/>
    <w:rsid w:val="00CA6A3C"/>
    <w:rsid w:val="00CA6DDE"/>
    <w:rsid w:val="00CA7022"/>
    <w:rsid w:val="00CA72D5"/>
    <w:rsid w:val="00CA74A0"/>
    <w:rsid w:val="00CA78CA"/>
    <w:rsid w:val="00CA7A51"/>
    <w:rsid w:val="00CA7C4B"/>
    <w:rsid w:val="00CB0E86"/>
    <w:rsid w:val="00CB102C"/>
    <w:rsid w:val="00CB17C2"/>
    <w:rsid w:val="00CB1B98"/>
    <w:rsid w:val="00CB202E"/>
    <w:rsid w:val="00CB239F"/>
    <w:rsid w:val="00CB2523"/>
    <w:rsid w:val="00CB25D8"/>
    <w:rsid w:val="00CB28F5"/>
    <w:rsid w:val="00CB3B11"/>
    <w:rsid w:val="00CB408C"/>
    <w:rsid w:val="00CB4196"/>
    <w:rsid w:val="00CB41D8"/>
    <w:rsid w:val="00CB42E5"/>
    <w:rsid w:val="00CB4842"/>
    <w:rsid w:val="00CB48A4"/>
    <w:rsid w:val="00CB48F6"/>
    <w:rsid w:val="00CB4FA9"/>
    <w:rsid w:val="00CB4FE8"/>
    <w:rsid w:val="00CB503D"/>
    <w:rsid w:val="00CB5364"/>
    <w:rsid w:val="00CB53F8"/>
    <w:rsid w:val="00CB55BD"/>
    <w:rsid w:val="00CB56BD"/>
    <w:rsid w:val="00CB5D28"/>
    <w:rsid w:val="00CB5D2C"/>
    <w:rsid w:val="00CB5D6B"/>
    <w:rsid w:val="00CB6A63"/>
    <w:rsid w:val="00CB6C4F"/>
    <w:rsid w:val="00CB7136"/>
    <w:rsid w:val="00CB7256"/>
    <w:rsid w:val="00CB75A4"/>
    <w:rsid w:val="00CB7CF5"/>
    <w:rsid w:val="00CC0197"/>
    <w:rsid w:val="00CC02F9"/>
    <w:rsid w:val="00CC0BA2"/>
    <w:rsid w:val="00CC1527"/>
    <w:rsid w:val="00CC1F0B"/>
    <w:rsid w:val="00CC224E"/>
    <w:rsid w:val="00CC2855"/>
    <w:rsid w:val="00CC2B10"/>
    <w:rsid w:val="00CC3B59"/>
    <w:rsid w:val="00CC3CD2"/>
    <w:rsid w:val="00CC3F7A"/>
    <w:rsid w:val="00CC4074"/>
    <w:rsid w:val="00CC408B"/>
    <w:rsid w:val="00CC4230"/>
    <w:rsid w:val="00CC4957"/>
    <w:rsid w:val="00CC4AEB"/>
    <w:rsid w:val="00CC4BB2"/>
    <w:rsid w:val="00CC4C9D"/>
    <w:rsid w:val="00CC5479"/>
    <w:rsid w:val="00CC547B"/>
    <w:rsid w:val="00CC55D3"/>
    <w:rsid w:val="00CC6E9A"/>
    <w:rsid w:val="00CC6F10"/>
    <w:rsid w:val="00CC7AD5"/>
    <w:rsid w:val="00CD0210"/>
    <w:rsid w:val="00CD056F"/>
    <w:rsid w:val="00CD07B9"/>
    <w:rsid w:val="00CD0D70"/>
    <w:rsid w:val="00CD1405"/>
    <w:rsid w:val="00CD19D2"/>
    <w:rsid w:val="00CD1F20"/>
    <w:rsid w:val="00CD29B5"/>
    <w:rsid w:val="00CD3AEB"/>
    <w:rsid w:val="00CD3EA0"/>
    <w:rsid w:val="00CD4159"/>
    <w:rsid w:val="00CD48CD"/>
    <w:rsid w:val="00CD4956"/>
    <w:rsid w:val="00CD579D"/>
    <w:rsid w:val="00CD58E6"/>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005"/>
    <w:rsid w:val="00CE3B4D"/>
    <w:rsid w:val="00CE3E3C"/>
    <w:rsid w:val="00CE40C3"/>
    <w:rsid w:val="00CE40CA"/>
    <w:rsid w:val="00CE43D6"/>
    <w:rsid w:val="00CE45A6"/>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72B"/>
    <w:rsid w:val="00CF6A6D"/>
    <w:rsid w:val="00CF6AEA"/>
    <w:rsid w:val="00CF71DB"/>
    <w:rsid w:val="00CF73F2"/>
    <w:rsid w:val="00CF75E2"/>
    <w:rsid w:val="00CF7CE3"/>
    <w:rsid w:val="00D002BB"/>
    <w:rsid w:val="00D00420"/>
    <w:rsid w:val="00D00819"/>
    <w:rsid w:val="00D00D14"/>
    <w:rsid w:val="00D02242"/>
    <w:rsid w:val="00D0254A"/>
    <w:rsid w:val="00D029B0"/>
    <w:rsid w:val="00D02B9A"/>
    <w:rsid w:val="00D02C81"/>
    <w:rsid w:val="00D02F8F"/>
    <w:rsid w:val="00D031D7"/>
    <w:rsid w:val="00D034CD"/>
    <w:rsid w:val="00D03784"/>
    <w:rsid w:val="00D03F2D"/>
    <w:rsid w:val="00D040A1"/>
    <w:rsid w:val="00D04307"/>
    <w:rsid w:val="00D04796"/>
    <w:rsid w:val="00D0527A"/>
    <w:rsid w:val="00D05B97"/>
    <w:rsid w:val="00D05E14"/>
    <w:rsid w:val="00D0647A"/>
    <w:rsid w:val="00D067CD"/>
    <w:rsid w:val="00D069B1"/>
    <w:rsid w:val="00D0707A"/>
    <w:rsid w:val="00D072D0"/>
    <w:rsid w:val="00D075BC"/>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1B"/>
    <w:rsid w:val="00D20562"/>
    <w:rsid w:val="00D20770"/>
    <w:rsid w:val="00D20779"/>
    <w:rsid w:val="00D207B8"/>
    <w:rsid w:val="00D207E8"/>
    <w:rsid w:val="00D21293"/>
    <w:rsid w:val="00D21606"/>
    <w:rsid w:val="00D21748"/>
    <w:rsid w:val="00D219F4"/>
    <w:rsid w:val="00D2222E"/>
    <w:rsid w:val="00D22417"/>
    <w:rsid w:val="00D22A89"/>
    <w:rsid w:val="00D22F05"/>
    <w:rsid w:val="00D2362D"/>
    <w:rsid w:val="00D2406B"/>
    <w:rsid w:val="00D24524"/>
    <w:rsid w:val="00D24649"/>
    <w:rsid w:val="00D24675"/>
    <w:rsid w:val="00D250E7"/>
    <w:rsid w:val="00D254D0"/>
    <w:rsid w:val="00D256C4"/>
    <w:rsid w:val="00D25B1F"/>
    <w:rsid w:val="00D25F45"/>
    <w:rsid w:val="00D25FBC"/>
    <w:rsid w:val="00D260A9"/>
    <w:rsid w:val="00D26922"/>
    <w:rsid w:val="00D269E8"/>
    <w:rsid w:val="00D27B0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3F6D"/>
    <w:rsid w:val="00D3408E"/>
    <w:rsid w:val="00D3435D"/>
    <w:rsid w:val="00D344CD"/>
    <w:rsid w:val="00D34971"/>
    <w:rsid w:val="00D34DC2"/>
    <w:rsid w:val="00D352A0"/>
    <w:rsid w:val="00D35734"/>
    <w:rsid w:val="00D35791"/>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1B2"/>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740"/>
    <w:rsid w:val="00D53C37"/>
    <w:rsid w:val="00D53F02"/>
    <w:rsid w:val="00D54CA2"/>
    <w:rsid w:val="00D55BE8"/>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1FCE"/>
    <w:rsid w:val="00D62707"/>
    <w:rsid w:val="00D62DFC"/>
    <w:rsid w:val="00D62EC9"/>
    <w:rsid w:val="00D632F4"/>
    <w:rsid w:val="00D6386E"/>
    <w:rsid w:val="00D63979"/>
    <w:rsid w:val="00D63D72"/>
    <w:rsid w:val="00D63E72"/>
    <w:rsid w:val="00D63FF8"/>
    <w:rsid w:val="00D645AF"/>
    <w:rsid w:val="00D6485A"/>
    <w:rsid w:val="00D6486F"/>
    <w:rsid w:val="00D648A9"/>
    <w:rsid w:val="00D6495B"/>
    <w:rsid w:val="00D64C71"/>
    <w:rsid w:val="00D64F1F"/>
    <w:rsid w:val="00D64F2D"/>
    <w:rsid w:val="00D65012"/>
    <w:rsid w:val="00D657F3"/>
    <w:rsid w:val="00D65891"/>
    <w:rsid w:val="00D65D79"/>
    <w:rsid w:val="00D66034"/>
    <w:rsid w:val="00D6609E"/>
    <w:rsid w:val="00D66970"/>
    <w:rsid w:val="00D67B94"/>
    <w:rsid w:val="00D70BA7"/>
    <w:rsid w:val="00D70FD4"/>
    <w:rsid w:val="00D71576"/>
    <w:rsid w:val="00D71A54"/>
    <w:rsid w:val="00D71C21"/>
    <w:rsid w:val="00D71D84"/>
    <w:rsid w:val="00D71E11"/>
    <w:rsid w:val="00D71EB0"/>
    <w:rsid w:val="00D71FEA"/>
    <w:rsid w:val="00D720CE"/>
    <w:rsid w:val="00D72766"/>
    <w:rsid w:val="00D72825"/>
    <w:rsid w:val="00D72C0F"/>
    <w:rsid w:val="00D73001"/>
    <w:rsid w:val="00D732D6"/>
    <w:rsid w:val="00D73305"/>
    <w:rsid w:val="00D734A3"/>
    <w:rsid w:val="00D74123"/>
    <w:rsid w:val="00D74D84"/>
    <w:rsid w:val="00D74EA1"/>
    <w:rsid w:val="00D75512"/>
    <w:rsid w:val="00D75923"/>
    <w:rsid w:val="00D759AB"/>
    <w:rsid w:val="00D76BB4"/>
    <w:rsid w:val="00D76BE1"/>
    <w:rsid w:val="00D77256"/>
    <w:rsid w:val="00D77B7F"/>
    <w:rsid w:val="00D803DC"/>
    <w:rsid w:val="00D80D84"/>
    <w:rsid w:val="00D80E78"/>
    <w:rsid w:val="00D80F7D"/>
    <w:rsid w:val="00D8150E"/>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CA2"/>
    <w:rsid w:val="00D84D75"/>
    <w:rsid w:val="00D853E4"/>
    <w:rsid w:val="00D85543"/>
    <w:rsid w:val="00D85DFE"/>
    <w:rsid w:val="00D862B9"/>
    <w:rsid w:val="00D86371"/>
    <w:rsid w:val="00D863C0"/>
    <w:rsid w:val="00D8648A"/>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615"/>
    <w:rsid w:val="00DA0BCD"/>
    <w:rsid w:val="00DA0FFA"/>
    <w:rsid w:val="00DA17BD"/>
    <w:rsid w:val="00DA1C97"/>
    <w:rsid w:val="00DA1F65"/>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3A2"/>
    <w:rsid w:val="00DA69F8"/>
    <w:rsid w:val="00DA6FA9"/>
    <w:rsid w:val="00DA7160"/>
    <w:rsid w:val="00DA7385"/>
    <w:rsid w:val="00DA74A9"/>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B06"/>
    <w:rsid w:val="00DB7D70"/>
    <w:rsid w:val="00DB7E64"/>
    <w:rsid w:val="00DC00CB"/>
    <w:rsid w:val="00DC064A"/>
    <w:rsid w:val="00DC091D"/>
    <w:rsid w:val="00DC0D7E"/>
    <w:rsid w:val="00DC1395"/>
    <w:rsid w:val="00DC1594"/>
    <w:rsid w:val="00DC182B"/>
    <w:rsid w:val="00DC19BB"/>
    <w:rsid w:val="00DC1D68"/>
    <w:rsid w:val="00DC20EB"/>
    <w:rsid w:val="00DC222A"/>
    <w:rsid w:val="00DC2463"/>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5F0"/>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6DC"/>
    <w:rsid w:val="00DD7CE6"/>
    <w:rsid w:val="00DE024B"/>
    <w:rsid w:val="00DE0669"/>
    <w:rsid w:val="00DE08EB"/>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3BDC"/>
    <w:rsid w:val="00DE42D5"/>
    <w:rsid w:val="00DE5172"/>
    <w:rsid w:val="00DE625C"/>
    <w:rsid w:val="00DE672C"/>
    <w:rsid w:val="00DE7050"/>
    <w:rsid w:val="00DE7C35"/>
    <w:rsid w:val="00DF00C9"/>
    <w:rsid w:val="00DF0170"/>
    <w:rsid w:val="00DF02EF"/>
    <w:rsid w:val="00DF0448"/>
    <w:rsid w:val="00DF04AB"/>
    <w:rsid w:val="00DF0A39"/>
    <w:rsid w:val="00DF1B36"/>
    <w:rsid w:val="00DF20CA"/>
    <w:rsid w:val="00DF2119"/>
    <w:rsid w:val="00DF2A30"/>
    <w:rsid w:val="00DF2AD0"/>
    <w:rsid w:val="00DF2F3F"/>
    <w:rsid w:val="00DF3035"/>
    <w:rsid w:val="00DF3264"/>
    <w:rsid w:val="00DF3421"/>
    <w:rsid w:val="00DF3543"/>
    <w:rsid w:val="00DF37A0"/>
    <w:rsid w:val="00DF3A51"/>
    <w:rsid w:val="00DF464B"/>
    <w:rsid w:val="00DF4A79"/>
    <w:rsid w:val="00DF4E9C"/>
    <w:rsid w:val="00DF5CFB"/>
    <w:rsid w:val="00DF5F0E"/>
    <w:rsid w:val="00DF5F8A"/>
    <w:rsid w:val="00DF5FF2"/>
    <w:rsid w:val="00DF720E"/>
    <w:rsid w:val="00DF7430"/>
    <w:rsid w:val="00DF7D72"/>
    <w:rsid w:val="00DF7F30"/>
    <w:rsid w:val="00DF7FB6"/>
    <w:rsid w:val="00E00167"/>
    <w:rsid w:val="00E0019C"/>
    <w:rsid w:val="00E00758"/>
    <w:rsid w:val="00E00BDC"/>
    <w:rsid w:val="00E01757"/>
    <w:rsid w:val="00E01869"/>
    <w:rsid w:val="00E01A3B"/>
    <w:rsid w:val="00E01F37"/>
    <w:rsid w:val="00E020DC"/>
    <w:rsid w:val="00E02668"/>
    <w:rsid w:val="00E02E9F"/>
    <w:rsid w:val="00E0343A"/>
    <w:rsid w:val="00E03553"/>
    <w:rsid w:val="00E03A0D"/>
    <w:rsid w:val="00E03B80"/>
    <w:rsid w:val="00E03BFA"/>
    <w:rsid w:val="00E04555"/>
    <w:rsid w:val="00E05204"/>
    <w:rsid w:val="00E0576D"/>
    <w:rsid w:val="00E05C2D"/>
    <w:rsid w:val="00E0601F"/>
    <w:rsid w:val="00E061FE"/>
    <w:rsid w:val="00E0647B"/>
    <w:rsid w:val="00E0656F"/>
    <w:rsid w:val="00E068D3"/>
    <w:rsid w:val="00E06CE2"/>
    <w:rsid w:val="00E06DD7"/>
    <w:rsid w:val="00E07844"/>
    <w:rsid w:val="00E07BE2"/>
    <w:rsid w:val="00E10D96"/>
    <w:rsid w:val="00E10FB1"/>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724"/>
    <w:rsid w:val="00E24930"/>
    <w:rsid w:val="00E24959"/>
    <w:rsid w:val="00E24DE1"/>
    <w:rsid w:val="00E24EA1"/>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CE5"/>
    <w:rsid w:val="00E44FB0"/>
    <w:rsid w:val="00E459D2"/>
    <w:rsid w:val="00E45A0A"/>
    <w:rsid w:val="00E45DFE"/>
    <w:rsid w:val="00E46211"/>
    <w:rsid w:val="00E4661A"/>
    <w:rsid w:val="00E469E1"/>
    <w:rsid w:val="00E47008"/>
    <w:rsid w:val="00E47036"/>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6E4"/>
    <w:rsid w:val="00E55C6E"/>
    <w:rsid w:val="00E55E05"/>
    <w:rsid w:val="00E5618F"/>
    <w:rsid w:val="00E5692A"/>
    <w:rsid w:val="00E57464"/>
    <w:rsid w:val="00E5778C"/>
    <w:rsid w:val="00E577E4"/>
    <w:rsid w:val="00E57A32"/>
    <w:rsid w:val="00E57C68"/>
    <w:rsid w:val="00E57F1B"/>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5D4"/>
    <w:rsid w:val="00E65788"/>
    <w:rsid w:val="00E66490"/>
    <w:rsid w:val="00E66B28"/>
    <w:rsid w:val="00E66D06"/>
    <w:rsid w:val="00E6701A"/>
    <w:rsid w:val="00E676E5"/>
    <w:rsid w:val="00E678D3"/>
    <w:rsid w:val="00E678E4"/>
    <w:rsid w:val="00E678E9"/>
    <w:rsid w:val="00E67A09"/>
    <w:rsid w:val="00E67DB5"/>
    <w:rsid w:val="00E7016C"/>
    <w:rsid w:val="00E70662"/>
    <w:rsid w:val="00E708AC"/>
    <w:rsid w:val="00E70C6B"/>
    <w:rsid w:val="00E70C8C"/>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A81"/>
    <w:rsid w:val="00E87159"/>
    <w:rsid w:val="00E87969"/>
    <w:rsid w:val="00E879A3"/>
    <w:rsid w:val="00E87AEE"/>
    <w:rsid w:val="00E87B63"/>
    <w:rsid w:val="00E87C59"/>
    <w:rsid w:val="00E90234"/>
    <w:rsid w:val="00E904C3"/>
    <w:rsid w:val="00E9062E"/>
    <w:rsid w:val="00E909C0"/>
    <w:rsid w:val="00E90D5F"/>
    <w:rsid w:val="00E90D94"/>
    <w:rsid w:val="00E914D5"/>
    <w:rsid w:val="00E91A59"/>
    <w:rsid w:val="00E91D9E"/>
    <w:rsid w:val="00E91EDB"/>
    <w:rsid w:val="00E922A3"/>
    <w:rsid w:val="00E9294F"/>
    <w:rsid w:val="00E92FB8"/>
    <w:rsid w:val="00E930E1"/>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E9B"/>
    <w:rsid w:val="00EA1EE7"/>
    <w:rsid w:val="00EA201C"/>
    <w:rsid w:val="00EA3447"/>
    <w:rsid w:val="00EA3816"/>
    <w:rsid w:val="00EA39B1"/>
    <w:rsid w:val="00EA3E06"/>
    <w:rsid w:val="00EA415B"/>
    <w:rsid w:val="00EA4B3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A7E42"/>
    <w:rsid w:val="00EB01FF"/>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E3"/>
    <w:rsid w:val="00EB4DBB"/>
    <w:rsid w:val="00EB4E38"/>
    <w:rsid w:val="00EB4F97"/>
    <w:rsid w:val="00EB51AF"/>
    <w:rsid w:val="00EB552D"/>
    <w:rsid w:val="00EB5557"/>
    <w:rsid w:val="00EB5BCF"/>
    <w:rsid w:val="00EB5DD7"/>
    <w:rsid w:val="00EB5F2E"/>
    <w:rsid w:val="00EB6376"/>
    <w:rsid w:val="00EB684A"/>
    <w:rsid w:val="00EB6DBE"/>
    <w:rsid w:val="00EB72F7"/>
    <w:rsid w:val="00EB73C7"/>
    <w:rsid w:val="00EB7421"/>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14E"/>
    <w:rsid w:val="00EC3536"/>
    <w:rsid w:val="00EC4085"/>
    <w:rsid w:val="00EC428D"/>
    <w:rsid w:val="00EC475E"/>
    <w:rsid w:val="00EC48EF"/>
    <w:rsid w:val="00EC50B1"/>
    <w:rsid w:val="00EC525A"/>
    <w:rsid w:val="00EC5888"/>
    <w:rsid w:val="00EC59C4"/>
    <w:rsid w:val="00EC622E"/>
    <w:rsid w:val="00EC62B5"/>
    <w:rsid w:val="00EC6D32"/>
    <w:rsid w:val="00EC6F25"/>
    <w:rsid w:val="00EC70ED"/>
    <w:rsid w:val="00EC7B99"/>
    <w:rsid w:val="00EC7BF6"/>
    <w:rsid w:val="00ED0434"/>
    <w:rsid w:val="00ED0506"/>
    <w:rsid w:val="00ED05CD"/>
    <w:rsid w:val="00ED072D"/>
    <w:rsid w:val="00ED0CA0"/>
    <w:rsid w:val="00ED1086"/>
    <w:rsid w:val="00ED1747"/>
    <w:rsid w:val="00ED1F78"/>
    <w:rsid w:val="00ED22B6"/>
    <w:rsid w:val="00ED230B"/>
    <w:rsid w:val="00ED25CF"/>
    <w:rsid w:val="00ED2EC3"/>
    <w:rsid w:val="00ED2F5B"/>
    <w:rsid w:val="00ED35F9"/>
    <w:rsid w:val="00ED3C22"/>
    <w:rsid w:val="00ED3DD1"/>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E0216"/>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765"/>
    <w:rsid w:val="00EF58DF"/>
    <w:rsid w:val="00EF5A9F"/>
    <w:rsid w:val="00EF6476"/>
    <w:rsid w:val="00EF68D7"/>
    <w:rsid w:val="00EF6AF9"/>
    <w:rsid w:val="00EF6D23"/>
    <w:rsid w:val="00EF6D7E"/>
    <w:rsid w:val="00EF7D68"/>
    <w:rsid w:val="00F00A4E"/>
    <w:rsid w:val="00F00A58"/>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C42"/>
    <w:rsid w:val="00F13F4D"/>
    <w:rsid w:val="00F143AF"/>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20C4"/>
    <w:rsid w:val="00F227A0"/>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27FAA"/>
    <w:rsid w:val="00F30120"/>
    <w:rsid w:val="00F3020C"/>
    <w:rsid w:val="00F3043F"/>
    <w:rsid w:val="00F3065F"/>
    <w:rsid w:val="00F308AB"/>
    <w:rsid w:val="00F30FAF"/>
    <w:rsid w:val="00F30FC4"/>
    <w:rsid w:val="00F31562"/>
    <w:rsid w:val="00F31C36"/>
    <w:rsid w:val="00F31C58"/>
    <w:rsid w:val="00F31D7E"/>
    <w:rsid w:val="00F32811"/>
    <w:rsid w:val="00F32832"/>
    <w:rsid w:val="00F32BC4"/>
    <w:rsid w:val="00F32EC3"/>
    <w:rsid w:val="00F33854"/>
    <w:rsid w:val="00F34E7B"/>
    <w:rsid w:val="00F356FA"/>
    <w:rsid w:val="00F35855"/>
    <w:rsid w:val="00F35D6F"/>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872"/>
    <w:rsid w:val="00F44974"/>
    <w:rsid w:val="00F44D10"/>
    <w:rsid w:val="00F44DD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874"/>
    <w:rsid w:val="00F54AA8"/>
    <w:rsid w:val="00F558A2"/>
    <w:rsid w:val="00F5597B"/>
    <w:rsid w:val="00F55C27"/>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A57"/>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F25"/>
    <w:rsid w:val="00F7266B"/>
    <w:rsid w:val="00F72C43"/>
    <w:rsid w:val="00F72CB4"/>
    <w:rsid w:val="00F72F43"/>
    <w:rsid w:val="00F73611"/>
    <w:rsid w:val="00F73AAB"/>
    <w:rsid w:val="00F74AF8"/>
    <w:rsid w:val="00F74D15"/>
    <w:rsid w:val="00F75105"/>
    <w:rsid w:val="00F75B74"/>
    <w:rsid w:val="00F75C89"/>
    <w:rsid w:val="00F766B9"/>
    <w:rsid w:val="00F7695E"/>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1E09"/>
    <w:rsid w:val="00F821F8"/>
    <w:rsid w:val="00F8263B"/>
    <w:rsid w:val="00F83956"/>
    <w:rsid w:val="00F839EB"/>
    <w:rsid w:val="00F83AB7"/>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5EDF"/>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808"/>
    <w:rsid w:val="00FA2B7E"/>
    <w:rsid w:val="00FA311E"/>
    <w:rsid w:val="00FA37CB"/>
    <w:rsid w:val="00FA3CAA"/>
    <w:rsid w:val="00FA4450"/>
    <w:rsid w:val="00FA4488"/>
    <w:rsid w:val="00FA48CE"/>
    <w:rsid w:val="00FA4A06"/>
    <w:rsid w:val="00FA4F75"/>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49E"/>
    <w:rsid w:val="00FB2AC0"/>
    <w:rsid w:val="00FB2CB8"/>
    <w:rsid w:val="00FB2E2E"/>
    <w:rsid w:val="00FB34AC"/>
    <w:rsid w:val="00FB4A5A"/>
    <w:rsid w:val="00FB4CCA"/>
    <w:rsid w:val="00FB5078"/>
    <w:rsid w:val="00FB55BD"/>
    <w:rsid w:val="00FB55CD"/>
    <w:rsid w:val="00FB56B7"/>
    <w:rsid w:val="00FB585D"/>
    <w:rsid w:val="00FB5B34"/>
    <w:rsid w:val="00FB5BF4"/>
    <w:rsid w:val="00FB5D7A"/>
    <w:rsid w:val="00FB624C"/>
    <w:rsid w:val="00FB6261"/>
    <w:rsid w:val="00FB641A"/>
    <w:rsid w:val="00FB6AB4"/>
    <w:rsid w:val="00FB6EBA"/>
    <w:rsid w:val="00FB6EDB"/>
    <w:rsid w:val="00FB6FCC"/>
    <w:rsid w:val="00FB71AB"/>
    <w:rsid w:val="00FB727A"/>
    <w:rsid w:val="00FB76E1"/>
    <w:rsid w:val="00FB772F"/>
    <w:rsid w:val="00FC0521"/>
    <w:rsid w:val="00FC086D"/>
    <w:rsid w:val="00FC19FB"/>
    <w:rsid w:val="00FC1A3C"/>
    <w:rsid w:val="00FC1D6B"/>
    <w:rsid w:val="00FC1D90"/>
    <w:rsid w:val="00FC1DBA"/>
    <w:rsid w:val="00FC1DCA"/>
    <w:rsid w:val="00FC1F48"/>
    <w:rsid w:val="00FC2246"/>
    <w:rsid w:val="00FC2252"/>
    <w:rsid w:val="00FC26F5"/>
    <w:rsid w:val="00FC27AF"/>
    <w:rsid w:val="00FC2BD1"/>
    <w:rsid w:val="00FC319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0F8F"/>
    <w:rsid w:val="00FD1255"/>
    <w:rsid w:val="00FD13CB"/>
    <w:rsid w:val="00FD1709"/>
    <w:rsid w:val="00FD1D57"/>
    <w:rsid w:val="00FD1E71"/>
    <w:rsid w:val="00FD1F81"/>
    <w:rsid w:val="00FD2140"/>
    <w:rsid w:val="00FD30ED"/>
    <w:rsid w:val="00FD3374"/>
    <w:rsid w:val="00FD3A8A"/>
    <w:rsid w:val="00FD3C3C"/>
    <w:rsid w:val="00FD3FBE"/>
    <w:rsid w:val="00FD4555"/>
    <w:rsid w:val="00FD4614"/>
    <w:rsid w:val="00FD47FE"/>
    <w:rsid w:val="00FD4EC0"/>
    <w:rsid w:val="00FD5115"/>
    <w:rsid w:val="00FD5CD0"/>
    <w:rsid w:val="00FD60F3"/>
    <w:rsid w:val="00FD65D1"/>
    <w:rsid w:val="00FD6993"/>
    <w:rsid w:val="00FD69B3"/>
    <w:rsid w:val="00FD6D4C"/>
    <w:rsid w:val="00FD70DF"/>
    <w:rsid w:val="00FD7E75"/>
    <w:rsid w:val="00FD7FA3"/>
    <w:rsid w:val="00FE09C1"/>
    <w:rsid w:val="00FE0B9D"/>
    <w:rsid w:val="00FE0D66"/>
    <w:rsid w:val="00FE1186"/>
    <w:rsid w:val="00FE120B"/>
    <w:rsid w:val="00FE1F26"/>
    <w:rsid w:val="00FE25F2"/>
    <w:rsid w:val="00FE27DC"/>
    <w:rsid w:val="00FE2865"/>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C93"/>
    <w:rsid w:val="00FE5E51"/>
    <w:rsid w:val="00FE66B9"/>
    <w:rsid w:val="00FE687E"/>
    <w:rsid w:val="00FE6CAD"/>
    <w:rsid w:val="00FE6FD1"/>
    <w:rsid w:val="00FE7350"/>
    <w:rsid w:val="00FE7434"/>
    <w:rsid w:val="00FE744F"/>
    <w:rsid w:val="00FE78D1"/>
    <w:rsid w:val="00FE7991"/>
    <w:rsid w:val="00FF017B"/>
    <w:rsid w:val="00FF060D"/>
    <w:rsid w:val="00FF0C9F"/>
    <w:rsid w:val="00FF0CC0"/>
    <w:rsid w:val="00FF13E3"/>
    <w:rsid w:val="00FF1789"/>
    <w:rsid w:val="00FF1F3A"/>
    <w:rsid w:val="00FF2979"/>
    <w:rsid w:val="00FF2B5C"/>
    <w:rsid w:val="00FF31B3"/>
    <w:rsid w:val="00FF3211"/>
    <w:rsid w:val="00FF37AA"/>
    <w:rsid w:val="00FF3DC1"/>
    <w:rsid w:val="00FF411C"/>
    <w:rsid w:val="00FF4211"/>
    <w:rsid w:val="00FF4955"/>
    <w:rsid w:val="00FF498D"/>
    <w:rsid w:val="00FF4BD8"/>
    <w:rsid w:val="00FF4DD8"/>
    <w:rsid w:val="00FF5238"/>
    <w:rsid w:val="00FF5777"/>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qFormat/>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qFormat/>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qFormat/>
    <w:rsid w:val="00514B0E"/>
    <w:rPr>
      <w:sz w:val="16"/>
      <w:szCs w:val="16"/>
    </w:rPr>
  </w:style>
  <w:style w:type="paragraph" w:styleId="ad">
    <w:name w:val="annotation text"/>
    <w:basedOn w:val="a7"/>
    <w:link w:val="ae"/>
    <w:uiPriority w:val="99"/>
    <w:unhideWhenUsed/>
    <w:qFormat/>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qFormat/>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nhideWhenUsed/>
    <w:qFormat/>
    <w:rsid w:val="00514B0E"/>
    <w:pPr>
      <w:spacing w:after="0" w:line="240" w:lineRule="auto"/>
    </w:pPr>
    <w:rPr>
      <w:rFonts w:ascii="Tahoma" w:hAnsi="Tahoma" w:cs="Tahoma"/>
      <w:sz w:val="16"/>
      <w:szCs w:val="16"/>
    </w:rPr>
  </w:style>
  <w:style w:type="character" w:customStyle="1" w:styleId="af0">
    <w:name w:val="Текст выноски Знак"/>
    <w:basedOn w:val="a8"/>
    <w:link w:val="af"/>
    <w:qFormat/>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qFormat/>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qFormat/>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qFormat/>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qFormat/>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qFormat/>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Нумерованый список"/>
    <w:basedOn w:val="a7"/>
    <w:link w:val="af5"/>
    <w:uiPriority w:val="34"/>
    <w:qFormat/>
    <w:rsid w:val="00C75CA4"/>
    <w:pPr>
      <w:ind w:left="720"/>
      <w:contextualSpacing/>
    </w:pPr>
  </w:style>
  <w:style w:type="table" w:styleId="af6">
    <w:name w:val="Table Grid"/>
    <w:basedOn w:val="a9"/>
    <w:uiPriority w:val="3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uiPriority w:val="22"/>
    <w:qFormat/>
    <w:rsid w:val="002D7C09"/>
    <w:rPr>
      <w:b/>
      <w:bCs/>
    </w:rPr>
  </w:style>
  <w:style w:type="character" w:customStyle="1" w:styleId="13">
    <w:name w:val="Заголовок №1_"/>
    <w:basedOn w:val="a8"/>
    <w:link w:val="14"/>
    <w:qFormat/>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qFormat/>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qFormat/>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qFormat/>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qFormat/>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qFormat/>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qFormat/>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qFormat/>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qFormat/>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qFormat/>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qFormat/>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qFormat/>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qFormat/>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qFormat/>
    <w:rsid w:val="00B25B45"/>
    <w:rPr>
      <w:rFonts w:ascii="Times New Roman" w:eastAsia="Times New Roman" w:hAnsi="Times New Roman"/>
      <w:sz w:val="26"/>
      <w:szCs w:val="26"/>
      <w:lang w:eastAsia="ru-RU"/>
    </w:rPr>
  </w:style>
  <w:style w:type="character" w:customStyle="1" w:styleId="80">
    <w:name w:val="Заголовок 8 Знак"/>
    <w:basedOn w:val="a8"/>
    <w:link w:val="8"/>
    <w:qFormat/>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qFormat/>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qFormat/>
    <w:rsid w:val="00B25B45"/>
    <w:pPr>
      <w:spacing w:after="120" w:line="480" w:lineRule="auto"/>
    </w:pPr>
  </w:style>
  <w:style w:type="character" w:customStyle="1" w:styleId="28">
    <w:name w:val="Основной текст 2 Знак"/>
    <w:basedOn w:val="a8"/>
    <w:link w:val="27"/>
    <w:qFormat/>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qFormat/>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qFormat/>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qFormat/>
    <w:rsid w:val="00B25B45"/>
    <w:rPr>
      <w:vertAlign w:val="superscript"/>
    </w:rPr>
  </w:style>
  <w:style w:type="paragraph" w:styleId="29">
    <w:name w:val="List Bullet 2"/>
    <w:basedOn w:val="a7"/>
    <w:autoRedefine/>
    <w:qFormat/>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qFormat/>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1a"/>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1a">
    <w:name w:val="Название Знак1"/>
    <w:basedOn w:val="a8"/>
    <w:link w:val="afff"/>
    <w:rsid w:val="00B25B45"/>
    <w:rPr>
      <w:rFonts w:ascii="Times New Roman" w:eastAsia="Times New Roman" w:hAnsi="Times New Roman" w:cs="Times New Roman"/>
      <w:bCs/>
      <w:i/>
      <w:sz w:val="28"/>
      <w:szCs w:val="28"/>
      <w:lang w:eastAsia="ru-RU"/>
    </w:rPr>
  </w:style>
  <w:style w:type="paragraph" w:styleId="afff0">
    <w:name w:val="caption"/>
    <w:basedOn w:val="a7"/>
    <w:next w:val="a7"/>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1">
    <w:name w:val="page number"/>
    <w:qFormat/>
    <w:rsid w:val="00B25B45"/>
    <w:rPr>
      <w:rFonts w:ascii="Times New Roman" w:hAnsi="Times New Roman" w:cs="Times New Roman"/>
      <w:sz w:val="20"/>
      <w:szCs w:val="20"/>
    </w:rPr>
  </w:style>
  <w:style w:type="paragraph" w:styleId="afff2">
    <w:name w:val="List Number"/>
    <w:basedOn w:val="a7"/>
    <w:qFormat/>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qFormat/>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3">
    <w:name w:val="Normal (Web)"/>
    <w:aliases w:val="Обычный (Web),Обычный (веб) Знак Знак,Обычный (Web) Знак Знак Знак"/>
    <w:basedOn w:val="a7"/>
    <w:link w:val="afff4"/>
    <w:qFormat/>
    <w:rsid w:val="00B25B45"/>
    <w:pPr>
      <w:spacing w:after="0" w:line="240" w:lineRule="auto"/>
      <w:ind w:firstLine="567"/>
      <w:jc w:val="both"/>
    </w:pPr>
    <w:rPr>
      <w:rFonts w:ascii="Times New Roman" w:eastAsia="Times New Roman" w:hAnsi="Times New Roman"/>
      <w:szCs w:val="24"/>
      <w:lang w:eastAsia="ru-RU"/>
    </w:rPr>
  </w:style>
  <w:style w:type="paragraph" w:styleId="1b">
    <w:name w:val="toc 1"/>
    <w:basedOn w:val="a7"/>
    <w:next w:val="a7"/>
    <w:autoRedefine/>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qFormat/>
    <w:rsid w:val="00744924"/>
    <w:pPr>
      <w:spacing w:before="120" w:after="0" w:line="240" w:lineRule="auto"/>
      <w:jc w:val="both"/>
    </w:pPr>
    <w:rPr>
      <w:rFonts w:eastAsia="Times New Roman"/>
      <w:noProof/>
      <w:szCs w:val="20"/>
      <w:lang w:eastAsia="ru-RU"/>
    </w:rPr>
  </w:style>
  <w:style w:type="paragraph" w:styleId="35">
    <w:name w:val="toc 3"/>
    <w:basedOn w:val="a7"/>
    <w:next w:val="a7"/>
    <w:autoRedefine/>
    <w:qFormat/>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qFormat/>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qFormat/>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5">
    <w:name w:val="Body Text Indent"/>
    <w:basedOn w:val="a7"/>
    <w:link w:val="afff6"/>
    <w:qFormat/>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6">
    <w:name w:val="Основной текст с отступом Знак"/>
    <w:basedOn w:val="a8"/>
    <w:link w:val="afff5"/>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qFormat/>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qFormat/>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qFormat/>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7">
    <w:name w:val="FollowedHyperlink"/>
    <w:uiPriority w:val="99"/>
    <w:qFormat/>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8">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9">
    <w:name w:val="Document Map"/>
    <w:basedOn w:val="a7"/>
    <w:link w:val="afffa"/>
    <w:semiHidden/>
    <w:qFormat/>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a">
    <w:name w:val="Схема документа Знак"/>
    <w:basedOn w:val="a8"/>
    <w:link w:val="afff9"/>
    <w:semiHidden/>
    <w:qFormat/>
    <w:rsid w:val="00B25B45"/>
    <w:rPr>
      <w:rFonts w:ascii="Tahoma" w:eastAsia="Times New Roman" w:hAnsi="Tahoma" w:cs="Tahoma"/>
      <w:sz w:val="20"/>
      <w:szCs w:val="28"/>
      <w:shd w:val="clear" w:color="auto" w:fill="000080"/>
      <w:lang w:eastAsia="ru-RU"/>
    </w:rPr>
  </w:style>
  <w:style w:type="paragraph" w:customStyle="1" w:styleId="afffb">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c">
    <w:name w:val="Таблица шапка"/>
    <w:basedOn w:val="a7"/>
    <w:link w:val="afffd"/>
    <w:qFormat/>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e">
    <w:name w:val="Plain Text"/>
    <w:basedOn w:val="a7"/>
    <w:link w:val="affff"/>
    <w:qFormat/>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
    <w:name w:val="Текст Знак"/>
    <w:basedOn w:val="a8"/>
    <w:link w:val="afffe"/>
    <w:qFormat/>
    <w:rsid w:val="00B25B45"/>
    <w:rPr>
      <w:rFonts w:ascii="Times New Roman" w:eastAsia="Times New Roman" w:hAnsi="Times New Roman" w:cs="Times New Roman"/>
      <w:sz w:val="26"/>
      <w:szCs w:val="26"/>
      <w:lang w:eastAsia="ru-RU"/>
    </w:rPr>
  </w:style>
  <w:style w:type="paragraph" w:styleId="affff0">
    <w:name w:val="footnote text"/>
    <w:aliases w:val="Знак,Знак2,Знак21,Знак211,Знак2111,Знак21111,Знак211111,Знак4,Основной текст с отступом 22"/>
    <w:basedOn w:val="a7"/>
    <w:link w:val="affff1"/>
    <w:qFormat/>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1">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0"/>
    <w:qFormat/>
    <w:rsid w:val="00B25B45"/>
    <w:rPr>
      <w:rFonts w:ascii="Times New Roman" w:eastAsia="Times New Roman" w:hAnsi="Times New Roman" w:cs="Times New Roman"/>
      <w:sz w:val="18"/>
      <w:szCs w:val="20"/>
      <w:lang w:eastAsia="ru-RU"/>
    </w:rPr>
  </w:style>
  <w:style w:type="paragraph" w:customStyle="1" w:styleId="affff2">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c">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3">
    <w:name w:val="Block Text"/>
    <w:basedOn w:val="a7"/>
    <w:qFormat/>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qFormat/>
    <w:rsid w:val="00744924"/>
    <w:pPr>
      <w:spacing w:before="120" w:after="0" w:line="240" w:lineRule="auto"/>
      <w:jc w:val="both"/>
    </w:pPr>
    <w:rPr>
      <w:rFonts w:eastAsia="Times New Roman"/>
      <w:szCs w:val="18"/>
      <w:lang w:eastAsia="ru-RU"/>
    </w:rPr>
  </w:style>
  <w:style w:type="paragraph" w:styleId="52">
    <w:name w:val="toc 5"/>
    <w:basedOn w:val="a7"/>
    <w:next w:val="a7"/>
    <w:autoRedefine/>
    <w:qFormat/>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qFormat/>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qFormat/>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qFormat/>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4">
    <w:name w:val="Часть Знак"/>
    <w:link w:val="affff5"/>
    <w:rsid w:val="00B25B45"/>
    <w:rPr>
      <w:sz w:val="28"/>
      <w:szCs w:val="24"/>
      <w:lang w:eastAsia="ru-RU"/>
    </w:rPr>
  </w:style>
  <w:style w:type="paragraph" w:customStyle="1" w:styleId="affff5">
    <w:name w:val="Часть"/>
    <w:basedOn w:val="a7"/>
    <w:link w:val="affff4"/>
    <w:qFormat/>
    <w:rsid w:val="00B25B45"/>
    <w:pPr>
      <w:tabs>
        <w:tab w:val="num" w:pos="1134"/>
      </w:tabs>
      <w:spacing w:after="0" w:line="288" w:lineRule="auto"/>
      <w:ind w:firstLine="567"/>
      <w:jc w:val="both"/>
    </w:pPr>
    <w:rPr>
      <w:szCs w:val="24"/>
      <w:lang w:eastAsia="ru-RU"/>
    </w:rPr>
  </w:style>
  <w:style w:type="paragraph" w:styleId="affff6">
    <w:name w:val="List"/>
    <w:basedOn w:val="aff1"/>
    <w:qFormat/>
    <w:rsid w:val="00B25B45"/>
    <w:pPr>
      <w:spacing w:line="288" w:lineRule="auto"/>
      <w:ind w:firstLine="567"/>
      <w:jc w:val="both"/>
    </w:pPr>
    <w:rPr>
      <w:rFonts w:ascii="Arial" w:eastAsia="Calibri" w:hAnsi="Arial" w:cs="Tahoma"/>
      <w:lang w:eastAsia="ar-SA"/>
    </w:rPr>
  </w:style>
  <w:style w:type="paragraph" w:styleId="affff7">
    <w:name w:val="endnote text"/>
    <w:basedOn w:val="a7"/>
    <w:link w:val="affff8"/>
    <w:qFormat/>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8">
    <w:name w:val="Текст концевой сноски Знак"/>
    <w:basedOn w:val="a8"/>
    <w:link w:val="affff7"/>
    <w:qFormat/>
    <w:rsid w:val="00B25B45"/>
    <w:rPr>
      <w:rFonts w:ascii="Times New Roman" w:eastAsia="Times New Roman" w:hAnsi="Times New Roman" w:cs="Times New Roman"/>
      <w:sz w:val="20"/>
      <w:szCs w:val="20"/>
      <w:lang w:eastAsia="ru-RU"/>
    </w:rPr>
  </w:style>
  <w:style w:type="paragraph" w:customStyle="1" w:styleId="affff9">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a">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c">
    <w:name w:val="endnote reference"/>
    <w:qFormat/>
    <w:rsid w:val="00B25B45"/>
    <w:rPr>
      <w:vertAlign w:val="superscript"/>
    </w:rPr>
  </w:style>
  <w:style w:type="paragraph" w:customStyle="1" w:styleId="affffd">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d">
    <w:name w:val="Основной шрифт абзаца1"/>
    <w:rsid w:val="00B25B45"/>
  </w:style>
  <w:style w:type="character" w:customStyle="1" w:styleId="affffe">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e">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f">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d">
    <w:name w:val="Таблица шапка Знак"/>
    <w:link w:val="afffc"/>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0">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0">
    <w:name w:val="TOC Heading"/>
    <w:basedOn w:val="10"/>
    <w:next w:val="a7"/>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4">
    <w:name w:val="Обычный (веб) Знак"/>
    <w:aliases w:val="Обычный (Web) Знак,Обычный (веб) Знак Знак Знак,Обычный (Web) Знак Знак Знак Знак"/>
    <w:link w:val="afff3"/>
    <w:uiPriority w:val="99"/>
    <w:rsid w:val="000C5C5B"/>
    <w:rPr>
      <w:rFonts w:ascii="Times New Roman" w:eastAsia="Times New Roman" w:hAnsi="Times New Roman" w:cs="Times New Roman"/>
      <w:sz w:val="28"/>
      <w:szCs w:val="24"/>
      <w:lang w:eastAsia="ru-RU"/>
    </w:rPr>
  </w:style>
  <w:style w:type="paragraph" w:styleId="afffff1">
    <w:name w:val="List Continue"/>
    <w:basedOn w:val="a7"/>
    <w:unhideWhenUsed/>
    <w:qFormat/>
    <w:rsid w:val="00142C52"/>
    <w:pPr>
      <w:spacing w:after="120"/>
      <w:ind w:left="283"/>
      <w:contextualSpacing/>
    </w:pPr>
  </w:style>
  <w:style w:type="numbering" w:customStyle="1" w:styleId="2f4">
    <w:name w:val="Нет списка2"/>
    <w:next w:val="aa"/>
    <w:semiHidden/>
    <w:rsid w:val="00C954B9"/>
  </w:style>
  <w:style w:type="paragraph" w:customStyle="1" w:styleId="afffff2">
    <w:name w:val="Служебный"/>
    <w:basedOn w:val="a"/>
    <w:rsid w:val="00C954B9"/>
  </w:style>
  <w:style w:type="paragraph" w:customStyle="1" w:styleId="a">
    <w:name w:val="Главы"/>
    <w:basedOn w:val="afff8"/>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3">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4">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q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5">
    <w:name w:val="[Ростех] Простой текст (Без уровня)"/>
    <w:link w:val="afffff6"/>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6">
    <w:name w:val="[Ростех] Простой текст (Без уровня) Знак"/>
    <w:basedOn w:val="a8"/>
    <w:link w:val="afffff5"/>
    <w:uiPriority w:val="99"/>
    <w:rsid w:val="00BE29F6"/>
    <w:rPr>
      <w:rFonts w:eastAsia="Times New Roman"/>
      <w:lang w:eastAsia="ru-RU"/>
    </w:rPr>
  </w:style>
  <w:style w:type="character" w:styleId="afffff7">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1">
    <w:name w:val="[Ростех] Наименование Главы (Уровень 1)"/>
    <w:link w:val="1f2"/>
    <w:uiPriority w:val="99"/>
    <w:qFormat/>
    <w:rsid w:val="00957F69"/>
    <w:pPr>
      <w:keepNext/>
      <w:keepLines/>
      <w:pageBreakBefore/>
      <w:suppressAutoHyphens/>
      <w:spacing w:before="240" w:after="0" w:line="240" w:lineRule="auto"/>
      <w:jc w:val="center"/>
      <w:outlineLvl w:val="0"/>
    </w:pPr>
    <w:rPr>
      <w:b/>
      <w:caps/>
    </w:rPr>
  </w:style>
  <w:style w:type="character" w:customStyle="1" w:styleId="1f2">
    <w:name w:val="[Ростех] Наименование Главы (Уровень 1) Знак"/>
    <w:basedOn w:val="a8"/>
    <w:link w:val="1f1"/>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8">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9">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3">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qForma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4">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a">
    <w:name w:val="Привязка концевой сноски"/>
    <w:rsid w:val="005C1413"/>
    <w:rPr>
      <w:sz w:val="20"/>
      <w:vertAlign w:val="superscript"/>
    </w:rPr>
  </w:style>
  <w:style w:type="character" w:customStyle="1" w:styleId="afffffb">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5">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c">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d">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6">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qFormat/>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qFormat/>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q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7">
    <w:name w:val="Стиль1"/>
    <w:basedOn w:val="a7"/>
    <w:autoRedefine/>
    <w:qFormat/>
    <w:rsid w:val="005C1413"/>
    <w:pPr>
      <w:spacing w:after="0" w:line="240" w:lineRule="auto"/>
      <w:jc w:val="both"/>
    </w:pPr>
    <w:rPr>
      <w:rFonts w:ascii="Arial" w:eastAsia="Times New Roman" w:hAnsi="Arial"/>
      <w:sz w:val="24"/>
      <w:lang w:eastAsia="ru-RU"/>
    </w:rPr>
  </w:style>
  <w:style w:type="paragraph" w:customStyle="1" w:styleId="afffffe">
    <w:name w:val="Îáû÷íûé"/>
    <w:qFormat/>
    <w:rsid w:val="005C1413"/>
    <w:pPr>
      <w:spacing w:after="0" w:line="240" w:lineRule="auto"/>
    </w:pPr>
    <w:rPr>
      <w:rFonts w:ascii="Times New Roman" w:eastAsia="Times New Roman" w:hAnsi="Times New Roman"/>
      <w:sz w:val="20"/>
      <w:szCs w:val="20"/>
      <w:lang w:eastAsia="ru-RU"/>
    </w:rPr>
  </w:style>
  <w:style w:type="paragraph" w:customStyle="1" w:styleId="1f8">
    <w:name w:val="заголовок 1"/>
    <w:basedOn w:val="a7"/>
    <w:next w:val="a7"/>
    <w:qFormat/>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qFormat/>
    <w:rsid w:val="005C1413"/>
    <w:rPr>
      <w:rFonts w:ascii="Times New Roman" w:hAnsi="Times New Roman" w:cs="Times New Roman"/>
      <w:sz w:val="20"/>
      <w:szCs w:val="20"/>
    </w:rPr>
  </w:style>
  <w:style w:type="paragraph" w:styleId="affffff">
    <w:name w:val="No Spacing"/>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qFormat/>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qFormat/>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qFormat/>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qFormat/>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qFormat/>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qFormat/>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qFormat/>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qFormat/>
    <w:rsid w:val="005C1413"/>
    <w:rPr>
      <w:rFonts w:ascii="Times New Roman" w:hAnsi="Times New Roman" w:cs="Times New Roman"/>
      <w:sz w:val="22"/>
      <w:szCs w:val="22"/>
    </w:rPr>
  </w:style>
  <w:style w:type="paragraph" w:customStyle="1" w:styleId="2fb">
    <w:name w:val="заголовок 2"/>
    <w:basedOn w:val="a7"/>
    <w:next w:val="a7"/>
    <w:qFormat/>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9">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qFormat/>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0">
    <w:name w:val="**Основной Знак"/>
    <w:basedOn w:val="a8"/>
    <w:link w:val="affffff1"/>
    <w:locked/>
    <w:rsid w:val="00F1510A"/>
    <w:rPr>
      <w:sz w:val="26"/>
      <w:szCs w:val="24"/>
    </w:rPr>
  </w:style>
  <w:style w:type="paragraph" w:customStyle="1" w:styleId="affffff1">
    <w:name w:val="**Основной"/>
    <w:link w:val="affffff0"/>
    <w:rsid w:val="00F1510A"/>
    <w:pPr>
      <w:spacing w:after="0" w:line="240" w:lineRule="auto"/>
      <w:ind w:firstLine="454"/>
      <w:jc w:val="both"/>
    </w:pPr>
    <w:rPr>
      <w:sz w:val="26"/>
      <w:szCs w:val="24"/>
    </w:rPr>
  </w:style>
  <w:style w:type="paragraph" w:customStyle="1" w:styleId="2ff">
    <w:name w:val="2"/>
    <w:basedOn w:val="a7"/>
    <w:next w:val="afff"/>
    <w:link w:val="affffff2"/>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2">
    <w:name w:val="Название Знак"/>
    <w:link w:val="2ff"/>
    <w:qFormat/>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3">
    <w:name w:val="МПТ осн.ткст."/>
    <w:basedOn w:val="a7"/>
    <w:link w:val="affffff4"/>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4">
    <w:name w:val="МПТ осн.ткст. Знак"/>
    <w:link w:val="affffff3"/>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5">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6">
    <w:name w:val="Основной текст с отступом Знак Знак Знак"/>
    <w:aliases w:val="текст Знак"/>
    <w:qFormat/>
    <w:rsid w:val="00AB5ABE"/>
    <w:rPr>
      <w:sz w:val="24"/>
      <w:lang w:val="ru-RU" w:eastAsia="ru-RU" w:bidi="ar-SA"/>
    </w:rPr>
  </w:style>
  <w:style w:type="paragraph" w:styleId="4d">
    <w:name w:val="List Bullet 4"/>
    <w:basedOn w:val="a7"/>
    <w:autoRedefine/>
    <w:qFormat/>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qFormat/>
    <w:rsid w:val="00AB5ABE"/>
    <w:pPr>
      <w:numPr>
        <w:numId w:val="22"/>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qFormat/>
    <w:rsid w:val="00AB5ABE"/>
    <w:pPr>
      <w:numPr>
        <w:numId w:val="23"/>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qFormat/>
    <w:rsid w:val="00AB5ABE"/>
    <w:pPr>
      <w:numPr>
        <w:ilvl w:val="1"/>
        <w:numId w:val="24"/>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qFormat/>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qFormat/>
    <w:rsid w:val="00AB5ABE"/>
    <w:pPr>
      <w:numPr>
        <w:numId w:val="25"/>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7">
    <w:name w:val="Subtitle"/>
    <w:basedOn w:val="a7"/>
    <w:link w:val="affffff8"/>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8">
    <w:name w:val="Подзаголовок Знак"/>
    <w:basedOn w:val="a8"/>
    <w:link w:val="affffff7"/>
    <w:qFormat/>
    <w:rsid w:val="00AB5ABE"/>
    <w:rPr>
      <w:rFonts w:ascii="Arial" w:eastAsia="Times New Roman" w:hAnsi="Arial"/>
      <w:sz w:val="24"/>
      <w:szCs w:val="20"/>
      <w:lang w:eastAsia="ru-RU"/>
    </w:rPr>
  </w:style>
  <w:style w:type="paragraph" w:styleId="affffff9">
    <w:name w:val="Date"/>
    <w:basedOn w:val="a7"/>
    <w:next w:val="a7"/>
    <w:link w:val="affffffa"/>
    <w:rsid w:val="00AB5ABE"/>
    <w:pPr>
      <w:spacing w:after="60" w:line="240" w:lineRule="auto"/>
      <w:jc w:val="both"/>
    </w:pPr>
    <w:rPr>
      <w:rFonts w:ascii="Times New Roman" w:eastAsia="Times New Roman" w:hAnsi="Times New Roman"/>
      <w:sz w:val="24"/>
      <w:szCs w:val="20"/>
      <w:lang w:eastAsia="ru-RU"/>
    </w:rPr>
  </w:style>
  <w:style w:type="character" w:customStyle="1" w:styleId="affffffa">
    <w:name w:val="Дата Знак"/>
    <w:basedOn w:val="a8"/>
    <w:link w:val="affffff9"/>
    <w:qFormat/>
    <w:rsid w:val="00AB5ABE"/>
    <w:rPr>
      <w:rFonts w:ascii="Times New Roman" w:eastAsia="Times New Roman" w:hAnsi="Times New Roman"/>
      <w:sz w:val="24"/>
      <w:szCs w:val="20"/>
      <w:lang w:eastAsia="ru-RU"/>
    </w:rPr>
  </w:style>
  <w:style w:type="character" w:customStyle="1" w:styleId="affffffb">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c">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d">
    <w:name w:val="envelope address"/>
    <w:basedOn w:val="a7"/>
    <w:qFormat/>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qFormat/>
    <w:rsid w:val="00AB5ABE"/>
  </w:style>
  <w:style w:type="paragraph" w:styleId="affffffe">
    <w:name w:val="Note Heading"/>
    <w:basedOn w:val="a7"/>
    <w:next w:val="a7"/>
    <w:link w:val="afffffff"/>
    <w:qFormat/>
    <w:rsid w:val="00AB5ABE"/>
    <w:pPr>
      <w:spacing w:after="60" w:line="240" w:lineRule="auto"/>
      <w:jc w:val="both"/>
    </w:pPr>
    <w:rPr>
      <w:rFonts w:ascii="Times New Roman" w:eastAsia="Times New Roman" w:hAnsi="Times New Roman"/>
      <w:sz w:val="24"/>
      <w:szCs w:val="24"/>
      <w:lang w:eastAsia="ru-RU"/>
    </w:rPr>
  </w:style>
  <w:style w:type="character" w:customStyle="1" w:styleId="afffffff">
    <w:name w:val="Заголовок записки Знак"/>
    <w:basedOn w:val="a8"/>
    <w:link w:val="affffffe"/>
    <w:qFormat/>
    <w:rsid w:val="00AB5ABE"/>
    <w:rPr>
      <w:rFonts w:ascii="Times New Roman" w:eastAsia="Times New Roman" w:hAnsi="Times New Roman"/>
      <w:sz w:val="24"/>
      <w:szCs w:val="24"/>
      <w:lang w:eastAsia="ru-RU"/>
    </w:rPr>
  </w:style>
  <w:style w:type="character" w:styleId="HTML2">
    <w:name w:val="HTML Keyboard"/>
    <w:qFormat/>
    <w:rsid w:val="00AB5ABE"/>
    <w:rPr>
      <w:rFonts w:ascii="Courier New" w:hAnsi="Courier New" w:cs="Courier New"/>
      <w:sz w:val="20"/>
      <w:szCs w:val="20"/>
    </w:rPr>
  </w:style>
  <w:style w:type="character" w:styleId="HTML3">
    <w:name w:val="HTML Code"/>
    <w:qFormat/>
    <w:rsid w:val="00AB5ABE"/>
    <w:rPr>
      <w:rFonts w:ascii="Courier New" w:hAnsi="Courier New" w:cs="Courier New"/>
      <w:sz w:val="20"/>
      <w:szCs w:val="20"/>
    </w:rPr>
  </w:style>
  <w:style w:type="paragraph" w:styleId="afffffff0">
    <w:name w:val="Body Text First Indent"/>
    <w:basedOn w:val="aff1"/>
    <w:link w:val="afffffff1"/>
    <w:qFormat/>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1">
    <w:name w:val="Красная строка Знак"/>
    <w:basedOn w:val="aff2"/>
    <w:link w:val="afffffff0"/>
    <w:qFormat/>
    <w:rsid w:val="00AB5ABE"/>
    <w:rPr>
      <w:rFonts w:ascii="Times New Roman" w:eastAsia="Times New Roman" w:hAnsi="Times New Roman"/>
      <w:sz w:val="24"/>
      <w:szCs w:val="24"/>
      <w:lang w:eastAsia="ru-RU"/>
    </w:rPr>
  </w:style>
  <w:style w:type="paragraph" w:styleId="2ff0">
    <w:name w:val="Body Text First Indent 2"/>
    <w:basedOn w:val="afff5"/>
    <w:link w:val="2ff1"/>
    <w:qFormat/>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6"/>
    <w:link w:val="2ff0"/>
    <w:rsid w:val="00AB5ABE"/>
    <w:rPr>
      <w:rFonts w:ascii="Times New Roman" w:eastAsia="Times New Roman" w:hAnsi="Times New Roman" w:cs="Times New Roman"/>
      <w:i w:val="0"/>
      <w:iCs w:val="0"/>
      <w:color w:val="000000"/>
      <w:sz w:val="24"/>
      <w:szCs w:val="24"/>
      <w:lang w:eastAsia="ru-RU"/>
    </w:rPr>
  </w:style>
  <w:style w:type="character" w:styleId="afffffff2">
    <w:name w:val="line number"/>
    <w:basedOn w:val="a8"/>
    <w:qFormat/>
    <w:rsid w:val="00AB5ABE"/>
  </w:style>
  <w:style w:type="character" w:styleId="HTML4">
    <w:name w:val="HTML Sample"/>
    <w:qFormat/>
    <w:rsid w:val="00AB5ABE"/>
    <w:rPr>
      <w:rFonts w:ascii="Courier New" w:hAnsi="Courier New" w:cs="Courier New"/>
    </w:rPr>
  </w:style>
  <w:style w:type="paragraph" w:styleId="2ff2">
    <w:name w:val="envelope return"/>
    <w:basedOn w:val="a7"/>
    <w:qFormat/>
    <w:rsid w:val="00AB5ABE"/>
    <w:pPr>
      <w:spacing w:after="60" w:line="240" w:lineRule="auto"/>
      <w:jc w:val="both"/>
    </w:pPr>
    <w:rPr>
      <w:rFonts w:ascii="Arial" w:eastAsia="Times New Roman" w:hAnsi="Arial" w:cs="Arial"/>
      <w:sz w:val="20"/>
      <w:szCs w:val="20"/>
      <w:lang w:eastAsia="ru-RU"/>
    </w:rPr>
  </w:style>
  <w:style w:type="paragraph" w:styleId="afffffff3">
    <w:name w:val="Normal Indent"/>
    <w:basedOn w:val="a7"/>
    <w:qFormat/>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qFormat/>
    <w:rsid w:val="00AB5ABE"/>
    <w:rPr>
      <w:i/>
      <w:iCs/>
    </w:rPr>
  </w:style>
  <w:style w:type="character" w:styleId="HTML6">
    <w:name w:val="HTML Variable"/>
    <w:qFormat/>
    <w:rsid w:val="00AB5ABE"/>
    <w:rPr>
      <w:i/>
      <w:iCs/>
    </w:rPr>
  </w:style>
  <w:style w:type="character" w:styleId="HTML7">
    <w:name w:val="HTML Typewriter"/>
    <w:qFormat/>
    <w:rsid w:val="00AB5ABE"/>
    <w:rPr>
      <w:rFonts w:ascii="Courier New" w:hAnsi="Courier New" w:cs="Courier New"/>
      <w:sz w:val="20"/>
      <w:szCs w:val="20"/>
    </w:rPr>
  </w:style>
  <w:style w:type="paragraph" w:styleId="afffffff4">
    <w:name w:val="Signature"/>
    <w:basedOn w:val="a7"/>
    <w:link w:val="afffffff5"/>
    <w:qFormat/>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5">
    <w:name w:val="Подпись Знак"/>
    <w:basedOn w:val="a8"/>
    <w:link w:val="afffffff4"/>
    <w:qFormat/>
    <w:rsid w:val="00AB5ABE"/>
    <w:rPr>
      <w:rFonts w:ascii="Times New Roman" w:eastAsia="Times New Roman" w:hAnsi="Times New Roman"/>
      <w:sz w:val="24"/>
      <w:szCs w:val="24"/>
      <w:lang w:eastAsia="ru-RU"/>
    </w:rPr>
  </w:style>
  <w:style w:type="paragraph" w:styleId="afffffff6">
    <w:name w:val="Salutation"/>
    <w:basedOn w:val="a7"/>
    <w:next w:val="a7"/>
    <w:link w:val="afffffff7"/>
    <w:qFormat/>
    <w:rsid w:val="00AB5ABE"/>
    <w:pPr>
      <w:spacing w:after="60" w:line="240" w:lineRule="auto"/>
      <w:jc w:val="both"/>
    </w:pPr>
    <w:rPr>
      <w:rFonts w:ascii="Times New Roman" w:eastAsia="Times New Roman" w:hAnsi="Times New Roman"/>
      <w:sz w:val="24"/>
      <w:szCs w:val="24"/>
      <w:lang w:eastAsia="ru-RU"/>
    </w:rPr>
  </w:style>
  <w:style w:type="character" w:customStyle="1" w:styleId="afffffff7">
    <w:name w:val="Приветствие Знак"/>
    <w:basedOn w:val="a8"/>
    <w:link w:val="afffffff6"/>
    <w:qFormat/>
    <w:rsid w:val="00AB5ABE"/>
    <w:rPr>
      <w:rFonts w:ascii="Times New Roman" w:eastAsia="Times New Roman" w:hAnsi="Times New Roman"/>
      <w:sz w:val="24"/>
      <w:szCs w:val="24"/>
      <w:lang w:eastAsia="ru-RU"/>
    </w:rPr>
  </w:style>
  <w:style w:type="paragraph" w:styleId="2ff3">
    <w:name w:val="List Continue 2"/>
    <w:basedOn w:val="a7"/>
    <w:qFormat/>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qFormat/>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qFormat/>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qFormat/>
    <w:rsid w:val="00AB5ABE"/>
    <w:pPr>
      <w:spacing w:after="120" w:line="240" w:lineRule="auto"/>
      <w:ind w:left="1415"/>
      <w:jc w:val="both"/>
    </w:pPr>
    <w:rPr>
      <w:rFonts w:ascii="Times New Roman" w:eastAsia="Times New Roman" w:hAnsi="Times New Roman"/>
      <w:sz w:val="24"/>
      <w:szCs w:val="24"/>
      <w:lang w:eastAsia="ru-RU"/>
    </w:rPr>
  </w:style>
  <w:style w:type="paragraph" w:styleId="afffffff8">
    <w:name w:val="Closing"/>
    <w:basedOn w:val="a7"/>
    <w:link w:val="afffffff9"/>
    <w:qFormat/>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9">
    <w:name w:val="Прощание Знак"/>
    <w:basedOn w:val="a8"/>
    <w:link w:val="afffffff8"/>
    <w:qFormat/>
    <w:rsid w:val="00AB5ABE"/>
    <w:rPr>
      <w:rFonts w:ascii="Times New Roman" w:eastAsia="Times New Roman" w:hAnsi="Times New Roman"/>
      <w:sz w:val="24"/>
      <w:szCs w:val="24"/>
      <w:lang w:eastAsia="ru-RU"/>
    </w:rPr>
  </w:style>
  <w:style w:type="paragraph" w:styleId="2ff4">
    <w:name w:val="List 2"/>
    <w:basedOn w:val="a7"/>
    <w:qFormat/>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qFormat/>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qFormat/>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qFormat/>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qFormat/>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qFormat/>
    <w:rsid w:val="00AB5ABE"/>
    <w:rPr>
      <w:rFonts w:ascii="Courier New" w:eastAsia="Times New Roman" w:hAnsi="Courier New" w:cs="Courier New"/>
      <w:sz w:val="20"/>
      <w:szCs w:val="20"/>
      <w:lang w:eastAsia="ru-RU"/>
    </w:rPr>
  </w:style>
  <w:style w:type="character" w:styleId="HTMLa">
    <w:name w:val="HTML Cite"/>
    <w:qFormat/>
    <w:rsid w:val="00AB5ABE"/>
    <w:rPr>
      <w:i/>
      <w:iCs/>
    </w:rPr>
  </w:style>
  <w:style w:type="paragraph" w:styleId="afffffffa">
    <w:name w:val="Message Header"/>
    <w:basedOn w:val="a7"/>
    <w:link w:val="afffffffb"/>
    <w:qFormat/>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b">
    <w:name w:val="Шапка Знак"/>
    <w:basedOn w:val="a8"/>
    <w:link w:val="afffffffa"/>
    <w:qFormat/>
    <w:rsid w:val="00AB5ABE"/>
    <w:rPr>
      <w:rFonts w:ascii="Arial" w:eastAsia="Times New Roman" w:hAnsi="Arial" w:cs="Arial"/>
      <w:sz w:val="24"/>
      <w:szCs w:val="24"/>
      <w:shd w:val="pct20" w:color="auto" w:fill="auto"/>
      <w:lang w:eastAsia="ru-RU"/>
    </w:rPr>
  </w:style>
  <w:style w:type="paragraph" w:styleId="afffffffc">
    <w:name w:val="E-mail Signature"/>
    <w:basedOn w:val="a7"/>
    <w:link w:val="afffffffd"/>
    <w:qFormat/>
    <w:rsid w:val="00AB5ABE"/>
    <w:pPr>
      <w:spacing w:after="60" w:line="240" w:lineRule="auto"/>
      <w:jc w:val="both"/>
    </w:pPr>
    <w:rPr>
      <w:rFonts w:ascii="Times New Roman" w:eastAsia="Times New Roman" w:hAnsi="Times New Roman"/>
      <w:sz w:val="24"/>
      <w:szCs w:val="24"/>
      <w:lang w:eastAsia="ru-RU"/>
    </w:rPr>
  </w:style>
  <w:style w:type="character" w:customStyle="1" w:styleId="afffffffd">
    <w:name w:val="Электронная подпись Знак"/>
    <w:basedOn w:val="a8"/>
    <w:link w:val="afffffffc"/>
    <w:qFormat/>
    <w:rsid w:val="00AB5ABE"/>
    <w:rPr>
      <w:rFonts w:ascii="Times New Roman" w:eastAsia="Times New Roman" w:hAnsi="Times New Roman"/>
      <w:sz w:val="24"/>
      <w:szCs w:val="24"/>
      <w:lang w:eastAsia="ru-RU"/>
    </w:rPr>
  </w:style>
  <w:style w:type="paragraph" w:customStyle="1" w:styleId="2-1">
    <w:name w:val="содержание2-1"/>
    <w:basedOn w:val="30"/>
    <w:next w:val="a7"/>
    <w:qFormat/>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qFormat/>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qFormat/>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qFormat/>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b"/>
    <w:qFormat/>
    <w:rsid w:val="00AB5ABE"/>
    <w:rPr>
      <w:sz w:val="24"/>
      <w:lang w:val="ru-RU" w:eastAsia="ru-RU" w:bidi="ar-SA"/>
    </w:rPr>
  </w:style>
  <w:style w:type="paragraph" w:customStyle="1" w:styleId="4f0">
    <w:name w:val="Стиль4"/>
    <w:basedOn w:val="22"/>
    <w:next w:val="a7"/>
    <w:qFormat/>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b"/>
    <w:qFormat/>
    <w:rsid w:val="00AB5ABE"/>
    <w:rPr>
      <w:sz w:val="24"/>
      <w:lang w:val="ru-RU" w:eastAsia="ru-RU" w:bidi="ar-SA"/>
    </w:rPr>
  </w:style>
  <w:style w:type="character" w:customStyle="1" w:styleId="3f6">
    <w:name w:val="Стиль3 Знак Знак Знак Знак"/>
    <w:basedOn w:val="affffffb"/>
    <w:qFormat/>
    <w:rsid w:val="00AB5ABE"/>
    <w:rPr>
      <w:sz w:val="24"/>
      <w:lang w:val="ru-RU" w:eastAsia="ru-RU" w:bidi="ar-SA"/>
    </w:rPr>
  </w:style>
  <w:style w:type="paragraph" w:customStyle="1" w:styleId="afffffffe">
    <w:name w:val="текст"/>
    <w:qFormat/>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qFormat/>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
    <w:name w:val="текст таблицы"/>
    <w:basedOn w:val="a7"/>
    <w:qFormat/>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qFormat/>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0">
    <w:name w:val="Словарная статья"/>
    <w:basedOn w:val="a7"/>
    <w:next w:val="a7"/>
    <w:qFormat/>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qFormat/>
    <w:rsid w:val="00AB5ABE"/>
    <w:rPr>
      <w:sz w:val="24"/>
      <w:lang w:val="ru-RU" w:eastAsia="ru-RU" w:bidi="ar-SA"/>
    </w:rPr>
  </w:style>
  <w:style w:type="paragraph" w:customStyle="1" w:styleId="2ff5">
    <w:name w:val="Стиль_таб2"/>
    <w:basedOn w:val="a7"/>
    <w:semiHidden/>
    <w:qFormat/>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qFormat/>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qFormat/>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qFormat/>
    <w:rsid w:val="00AB5ABE"/>
    <w:pPr>
      <w:tabs>
        <w:tab w:val="center" w:pos="4320"/>
        <w:tab w:val="right" w:pos="8640"/>
      </w:tabs>
    </w:pPr>
  </w:style>
  <w:style w:type="paragraph" w:customStyle="1" w:styleId="Ieieeeieiioeooe">
    <w:name w:val="Ie?iee eieiioeooe"/>
    <w:basedOn w:val="Iauiue1"/>
    <w:qFormat/>
    <w:rsid w:val="00AB5ABE"/>
    <w:pPr>
      <w:tabs>
        <w:tab w:val="center" w:pos="4320"/>
        <w:tab w:val="right" w:pos="8640"/>
      </w:tabs>
    </w:pPr>
  </w:style>
  <w:style w:type="character" w:customStyle="1" w:styleId="iiianoaieou">
    <w:name w:val="iiia? no?aieou"/>
    <w:qFormat/>
    <w:rsid w:val="00AB5ABE"/>
    <w:rPr>
      <w:sz w:val="20"/>
    </w:rPr>
  </w:style>
  <w:style w:type="paragraph" w:customStyle="1" w:styleId="iaeaaeaiea1">
    <w:name w:val="iaeaaeaiea 1"/>
    <w:basedOn w:val="Iauiue1"/>
    <w:next w:val="Iauiue1"/>
    <w:qFormat/>
    <w:rsid w:val="00AB5ABE"/>
    <w:pPr>
      <w:tabs>
        <w:tab w:val="right" w:leader="dot" w:pos="9922"/>
      </w:tabs>
      <w:spacing w:before="120" w:after="120"/>
    </w:pPr>
    <w:rPr>
      <w:b/>
      <w:caps/>
      <w:sz w:val="20"/>
    </w:rPr>
  </w:style>
  <w:style w:type="paragraph" w:customStyle="1" w:styleId="Ieieeeieiioeooe2">
    <w:name w:val="Ie?iee eieiioeooe2"/>
    <w:basedOn w:val="Iauiue"/>
    <w:qFormat/>
    <w:rsid w:val="00AB5ABE"/>
    <w:pPr>
      <w:tabs>
        <w:tab w:val="center" w:pos="4153"/>
        <w:tab w:val="right" w:pos="8306"/>
      </w:tabs>
    </w:pPr>
  </w:style>
  <w:style w:type="paragraph" w:customStyle="1" w:styleId="Iniiaiieoaeno">
    <w:name w:val="Iniiaiie oaeno"/>
    <w:basedOn w:val="Iauiue"/>
    <w:qFormat/>
    <w:rsid w:val="00AB5ABE"/>
    <w:pPr>
      <w:jc w:val="both"/>
    </w:pPr>
    <w:rPr>
      <w:sz w:val="24"/>
      <w:lang w:val="ru-RU"/>
    </w:rPr>
  </w:style>
  <w:style w:type="paragraph" w:customStyle="1" w:styleId="FR2">
    <w:name w:val="FR2"/>
    <w:qFormat/>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qFormat/>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qFormat/>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1">
    <w:name w:val="Обычный с выступом"/>
    <w:basedOn w:val="a7"/>
    <w:qFormat/>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a">
    <w:name w:val="Нормальный.1"/>
    <w:qFormat/>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qFormat/>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qFormat/>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qFormat/>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qFormat/>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qFormat/>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2">
    <w:name w:val="Готовый"/>
    <w:basedOn w:val="a7"/>
    <w:qFormat/>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3">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4">
    <w:name w:val="Оглавнение ТЗ Знак"/>
    <w:qFormat/>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qFormat/>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qFormat/>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qFormat/>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qFormat/>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qFormat/>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5">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qFormat/>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qFormat/>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6">
    <w:name w:val="Основной шрифт"/>
    <w:semiHidden/>
    <w:qFormat/>
    <w:rsid w:val="00AB5ABE"/>
  </w:style>
  <w:style w:type="paragraph" w:customStyle="1" w:styleId="3f7">
    <w:name w:val="Раздел 3"/>
    <w:basedOn w:val="a7"/>
    <w:semiHidden/>
    <w:qFormat/>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qFormat/>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qFormat/>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7">
    <w:name w:val="Стиль"/>
    <w:qFormat/>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8">
    <w:name w:val="Гипертекстовая ссылка"/>
    <w:qFormat/>
    <w:rsid w:val="00AB5ABE"/>
    <w:rPr>
      <w:color w:val="008000"/>
      <w:u w:val="single"/>
    </w:rPr>
  </w:style>
  <w:style w:type="paragraph" w:customStyle="1" w:styleId="affffffff9">
    <w:name w:val="Таблицы (моноширинный)"/>
    <w:basedOn w:val="affffffff7"/>
    <w:next w:val="affffffff7"/>
    <w:qFormat/>
    <w:rsid w:val="00AB5ABE"/>
    <w:pPr>
      <w:ind w:firstLine="0"/>
    </w:pPr>
    <w:rPr>
      <w:rFonts w:ascii="Courier New" w:hAnsi="Courier New"/>
    </w:rPr>
  </w:style>
  <w:style w:type="character" w:customStyle="1" w:styleId="affffffffa">
    <w:name w:val="Цветовое выделение"/>
    <w:qFormat/>
    <w:rsid w:val="00AB5ABE"/>
    <w:rPr>
      <w:b/>
      <w:color w:val="000080"/>
    </w:rPr>
  </w:style>
  <w:style w:type="paragraph" w:customStyle="1" w:styleId="affffffffb">
    <w:name w:val="Заголовок статьи"/>
    <w:basedOn w:val="affffffff7"/>
    <w:next w:val="affffffff7"/>
    <w:qFormat/>
    <w:rsid w:val="00AB5ABE"/>
    <w:pPr>
      <w:ind w:left="1612" w:hanging="892"/>
    </w:pPr>
  </w:style>
  <w:style w:type="paragraph" w:customStyle="1" w:styleId="xl24">
    <w:name w:val="xl24"/>
    <w:basedOn w:val="a7"/>
    <w:qFormat/>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qFormat/>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c">
    <w:name w:val="Простой текст"/>
    <w:basedOn w:val="afffe"/>
    <w:qFormat/>
    <w:rsid w:val="00AB5ABE"/>
    <w:pPr>
      <w:spacing w:before="60" w:after="60"/>
      <w:ind w:firstLine="0"/>
    </w:pPr>
    <w:rPr>
      <w:sz w:val="24"/>
      <w:szCs w:val="20"/>
    </w:rPr>
  </w:style>
  <w:style w:type="paragraph" w:customStyle="1" w:styleId="affffffffd">
    <w:name w:val="Заг_табл"/>
    <w:basedOn w:val="a7"/>
    <w:autoRedefine/>
    <w:qFormat/>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e">
    <w:name w:val="Кр.строка"/>
    <w:basedOn w:val="a7"/>
    <w:qFormat/>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qFormat/>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qFormat/>
    <w:locked/>
    <w:rsid w:val="00AB5ABE"/>
    <w:rPr>
      <w:rFonts w:ascii="Arial" w:hAnsi="Arial" w:cs="Arial"/>
      <w:lang w:val="ru-RU" w:eastAsia="ru-RU" w:bidi="ar-SA"/>
    </w:rPr>
  </w:style>
  <w:style w:type="paragraph" w:customStyle="1" w:styleId="Style30">
    <w:name w:val="Style 3"/>
    <w:basedOn w:val="a7"/>
    <w:qFormat/>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
    <w:name w:val="Стиль текста"/>
    <w:basedOn w:val="aff1"/>
    <w:qFormat/>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0">
    <w:name w:val="Дашков"/>
    <w:basedOn w:val="a7"/>
    <w:qFormat/>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1">
    <w:name w:val="Нормальный"/>
    <w:qFormat/>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qFormat/>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qFormat/>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qFormat/>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qFormat/>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qFormat/>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qFormat/>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qFormat/>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qFormat/>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qFormat/>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qFormat/>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qFormat/>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qFormat/>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qFormat/>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qFormat/>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qFormat/>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qFormat/>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qFormat/>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qFormat/>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qFormat/>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qFormat/>
    <w:rsid w:val="00AB5ABE"/>
    <w:rPr>
      <w:rFonts w:ascii="Times New Roman" w:hAnsi="Times New Roman" w:cs="Times New Roman"/>
      <w:b/>
      <w:bCs/>
      <w:spacing w:val="-10"/>
      <w:sz w:val="22"/>
      <w:szCs w:val="22"/>
    </w:rPr>
  </w:style>
  <w:style w:type="character" w:customStyle="1" w:styleId="FontStyle35">
    <w:name w:val="Font Style35"/>
    <w:qFormat/>
    <w:rsid w:val="00AB5ABE"/>
    <w:rPr>
      <w:rFonts w:ascii="Times New Roman" w:hAnsi="Times New Roman" w:cs="Times New Roman"/>
      <w:b/>
      <w:bCs/>
      <w:i/>
      <w:iCs/>
      <w:sz w:val="22"/>
      <w:szCs w:val="22"/>
    </w:rPr>
  </w:style>
  <w:style w:type="character" w:customStyle="1" w:styleId="FontStyle36">
    <w:name w:val="Font Style36"/>
    <w:qFormat/>
    <w:rsid w:val="00AB5ABE"/>
    <w:rPr>
      <w:rFonts w:ascii="Times New Roman" w:hAnsi="Times New Roman" w:cs="Times New Roman"/>
      <w:spacing w:val="10"/>
      <w:sz w:val="18"/>
      <w:szCs w:val="18"/>
    </w:rPr>
  </w:style>
  <w:style w:type="character" w:customStyle="1" w:styleId="FontStyle37">
    <w:name w:val="Font Style37"/>
    <w:qFormat/>
    <w:rsid w:val="00AB5ABE"/>
    <w:rPr>
      <w:rFonts w:ascii="Times New Roman" w:hAnsi="Times New Roman" w:cs="Times New Roman"/>
      <w:i/>
      <w:iCs/>
      <w:sz w:val="22"/>
      <w:szCs w:val="22"/>
    </w:rPr>
  </w:style>
  <w:style w:type="character" w:customStyle="1" w:styleId="FontStyle38">
    <w:name w:val="Font Style38"/>
    <w:qFormat/>
    <w:rsid w:val="00AB5ABE"/>
    <w:rPr>
      <w:rFonts w:ascii="Times New Roman" w:hAnsi="Times New Roman" w:cs="Times New Roman"/>
      <w:sz w:val="14"/>
      <w:szCs w:val="14"/>
    </w:rPr>
  </w:style>
  <w:style w:type="character" w:customStyle="1" w:styleId="FontStyle39">
    <w:name w:val="Font Style39"/>
    <w:qFormat/>
    <w:rsid w:val="00AB5ABE"/>
    <w:rPr>
      <w:rFonts w:ascii="Times New Roman" w:hAnsi="Times New Roman" w:cs="Times New Roman"/>
      <w:b/>
      <w:bCs/>
      <w:w w:val="10"/>
      <w:sz w:val="48"/>
      <w:szCs w:val="48"/>
    </w:rPr>
  </w:style>
  <w:style w:type="character" w:customStyle="1" w:styleId="FontStyle40">
    <w:name w:val="Font Style40"/>
    <w:qFormat/>
    <w:rsid w:val="00AB5ABE"/>
    <w:rPr>
      <w:rFonts w:ascii="Times New Roman" w:hAnsi="Times New Roman" w:cs="Times New Roman"/>
      <w:b/>
      <w:bCs/>
      <w:sz w:val="16"/>
      <w:szCs w:val="16"/>
    </w:rPr>
  </w:style>
  <w:style w:type="character" w:customStyle="1" w:styleId="FontStyle41">
    <w:name w:val="Font Style41"/>
    <w:qFormat/>
    <w:rsid w:val="00AB5ABE"/>
    <w:rPr>
      <w:rFonts w:ascii="Times New Roman" w:hAnsi="Times New Roman" w:cs="Times New Roman"/>
      <w:sz w:val="22"/>
      <w:szCs w:val="22"/>
    </w:rPr>
  </w:style>
  <w:style w:type="character" w:customStyle="1" w:styleId="FontStyle43">
    <w:name w:val="Font Style43"/>
    <w:qFormat/>
    <w:rsid w:val="00AB5ABE"/>
    <w:rPr>
      <w:rFonts w:ascii="Times New Roman" w:hAnsi="Times New Roman" w:cs="Times New Roman"/>
      <w:spacing w:val="20"/>
      <w:sz w:val="16"/>
      <w:szCs w:val="16"/>
    </w:rPr>
  </w:style>
  <w:style w:type="character" w:customStyle="1" w:styleId="FontStyle44">
    <w:name w:val="Font Style44"/>
    <w:qFormat/>
    <w:rsid w:val="00AB5ABE"/>
    <w:rPr>
      <w:rFonts w:ascii="Segoe UI" w:hAnsi="Segoe UI" w:cs="Segoe UI"/>
      <w:sz w:val="12"/>
      <w:szCs w:val="12"/>
    </w:rPr>
  </w:style>
  <w:style w:type="character" w:customStyle="1" w:styleId="FontStyle29">
    <w:name w:val="Font Style29"/>
    <w:qFormat/>
    <w:rsid w:val="00AB5ABE"/>
    <w:rPr>
      <w:rFonts w:ascii="Arial" w:hAnsi="Arial" w:cs="Arial"/>
      <w:sz w:val="18"/>
      <w:szCs w:val="18"/>
    </w:rPr>
  </w:style>
  <w:style w:type="character" w:customStyle="1" w:styleId="FontStyle30">
    <w:name w:val="Font Style30"/>
    <w:qFormat/>
    <w:rsid w:val="00AB5ABE"/>
    <w:rPr>
      <w:rFonts w:ascii="Arial" w:hAnsi="Arial" w:cs="Arial"/>
      <w:sz w:val="32"/>
      <w:szCs w:val="32"/>
    </w:rPr>
  </w:style>
  <w:style w:type="character" w:customStyle="1" w:styleId="FontStyle31">
    <w:name w:val="Font Style31"/>
    <w:qFormat/>
    <w:rsid w:val="00AB5ABE"/>
    <w:rPr>
      <w:rFonts w:ascii="Arial Narrow" w:hAnsi="Arial Narrow" w:cs="Arial Narrow"/>
      <w:sz w:val="18"/>
      <w:szCs w:val="18"/>
    </w:rPr>
  </w:style>
  <w:style w:type="character" w:customStyle="1" w:styleId="FontStyle32">
    <w:name w:val="Font Style32"/>
    <w:qFormat/>
    <w:rsid w:val="00AB5ABE"/>
    <w:rPr>
      <w:rFonts w:ascii="Arial Narrow" w:hAnsi="Arial Narrow" w:cs="Arial Narrow"/>
      <w:sz w:val="26"/>
      <w:szCs w:val="26"/>
    </w:rPr>
  </w:style>
  <w:style w:type="character" w:customStyle="1" w:styleId="FontStyle33">
    <w:name w:val="Font Style33"/>
    <w:qFormat/>
    <w:rsid w:val="00AB5ABE"/>
    <w:rPr>
      <w:rFonts w:ascii="Franklin Gothic Medium" w:hAnsi="Franklin Gothic Medium" w:cs="Franklin Gothic Medium"/>
      <w:b/>
      <w:bCs/>
      <w:sz w:val="22"/>
      <w:szCs w:val="22"/>
    </w:rPr>
  </w:style>
  <w:style w:type="paragraph" w:customStyle="1" w:styleId="afffffffff2">
    <w:name w:val="Содержимое таблицы"/>
    <w:basedOn w:val="a7"/>
    <w:qFormat/>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qFormat/>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qFormat/>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3">
    <w:name w:val="Обычный с №"/>
    <w:basedOn w:val="a7"/>
    <w:qFormat/>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qFormat/>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qForma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qFormat/>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b">
    <w:name w:val="1 Знак Знак Знак Знак Знак Знак Знак Знак Знак Знак Знак Знак Знак Знак Знак Знак Знак Знак Знак"/>
    <w:basedOn w:val="a7"/>
    <w:qFormat/>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qFormat/>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qFormat/>
    <w:rsid w:val="00AB5ABE"/>
    <w:pPr>
      <w:widowControl w:val="0"/>
      <w:numPr>
        <w:numId w:val="21"/>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qFormat/>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qFormat/>
    <w:rsid w:val="00AB5ABE"/>
    <w:rPr>
      <w:rFonts w:ascii="Times New Roman" w:hAnsi="Times New Roman" w:cs="Times New Roman"/>
      <w:sz w:val="20"/>
      <w:szCs w:val="20"/>
    </w:rPr>
  </w:style>
  <w:style w:type="paragraph" w:customStyle="1" w:styleId="-3">
    <w:name w:val="Контракт - маркер крупный"/>
    <w:basedOn w:val="a7"/>
    <w:autoRedefine/>
    <w:qFormat/>
    <w:rsid w:val="00AB5ABE"/>
    <w:pPr>
      <w:widowControl w:val="0"/>
      <w:numPr>
        <w:numId w:val="28"/>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29"/>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qFormat/>
    <w:rsid w:val="00AB5ABE"/>
    <w:pPr>
      <w:widowControl w:val="0"/>
      <w:numPr>
        <w:ilvl w:val="1"/>
        <w:numId w:val="29"/>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qFormat/>
    <w:rsid w:val="00AB5ABE"/>
    <w:pPr>
      <w:keepLines w:val="0"/>
      <w:numPr>
        <w:numId w:val="26"/>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4">
    <w:name w:val="Тендерные данные"/>
    <w:basedOn w:val="a7"/>
    <w:semiHidden/>
    <w:qFormat/>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5">
    <w:name w:val="Íîðìàëüíûé"/>
    <w:semiHidden/>
    <w:qFormat/>
    <w:rsid w:val="00AB5ABE"/>
    <w:pPr>
      <w:spacing w:after="0" w:line="240" w:lineRule="auto"/>
    </w:pPr>
    <w:rPr>
      <w:rFonts w:ascii="Courier" w:eastAsia="Times New Roman" w:hAnsi="Courier"/>
      <w:sz w:val="24"/>
      <w:szCs w:val="20"/>
      <w:lang w:val="en-GB" w:eastAsia="ru-RU"/>
    </w:rPr>
  </w:style>
  <w:style w:type="paragraph" w:customStyle="1" w:styleId="afffffffff6">
    <w:name w:val="Подраздел"/>
    <w:basedOn w:val="a7"/>
    <w:semiHidden/>
    <w:qFormat/>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qFormat/>
    <w:rsid w:val="00AB5ABE"/>
    <w:pPr>
      <w:numPr>
        <w:numId w:val="27"/>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qFormat/>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qFormat/>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qFormat/>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qFormat/>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qFormat/>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qFormat/>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qFormat/>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qFormat/>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qFormat/>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qFormat/>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qFormat/>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qFormat/>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qFormat/>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qFormat/>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qFormat/>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qFormat/>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qFormat/>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qFormat/>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qFormat/>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qFormat/>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qFormat/>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qFormat/>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qFormat/>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qFormat/>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qFormat/>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qFormat/>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qFormat/>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qFormat/>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7">
    <w:name w:val="Содержание"/>
    <w:basedOn w:val="a7"/>
    <w:next w:val="1b"/>
    <w:qFormat/>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qFormat/>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8">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qFormat/>
    <w:rsid w:val="00AB5ABE"/>
    <w:rPr>
      <w:rFonts w:ascii="Bookman Old Style" w:hAnsi="Bookman Old Style" w:cs="Bookman Old Style"/>
      <w:sz w:val="20"/>
      <w:szCs w:val="20"/>
    </w:rPr>
  </w:style>
  <w:style w:type="character" w:customStyle="1" w:styleId="FontStyle69">
    <w:name w:val="Font Style69"/>
    <w:qFormat/>
    <w:rsid w:val="00AB5ABE"/>
    <w:rPr>
      <w:rFonts w:ascii="Times New Roman" w:hAnsi="Times New Roman" w:cs="Times New Roman"/>
      <w:sz w:val="20"/>
      <w:szCs w:val="20"/>
    </w:rPr>
  </w:style>
  <w:style w:type="character" w:customStyle="1" w:styleId="Tahoma6">
    <w:name w:val="Основной текст + Tahoma6"/>
    <w:aliases w:val="102,5 pt6,Курсив4"/>
    <w:qFormat/>
    <w:rsid w:val="00AB5ABE"/>
    <w:rPr>
      <w:rFonts w:ascii="Tahoma" w:eastAsia="Times New Roman" w:hAnsi="Tahoma" w:cs="Tahoma"/>
      <w:i/>
      <w:iCs/>
      <w:color w:val="000000"/>
      <w:spacing w:val="0"/>
      <w:w w:val="100"/>
      <w:position w:val="0"/>
      <w:sz w:val="21"/>
      <w:szCs w:val="21"/>
      <w:u w:val="none"/>
    </w:rPr>
  </w:style>
  <w:style w:type="paragraph" w:customStyle="1" w:styleId="afffffffff9">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q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c">
    <w:name w:val="Основной текст Знак1"/>
    <w:aliases w:val="Основной текст Знак Знак Знак2"/>
    <w:qFormat/>
    <w:rsid w:val="00AB5ABE"/>
    <w:rPr>
      <w:rFonts w:ascii="Times New Roman" w:eastAsia="Times New Roman" w:hAnsi="Times New Roman" w:cs="Times New Roman"/>
      <w:sz w:val="24"/>
      <w:szCs w:val="20"/>
      <w:lang w:eastAsia="ru-RU"/>
    </w:rPr>
  </w:style>
  <w:style w:type="table" w:customStyle="1" w:styleId="1fd">
    <w:name w:val="Стандартная таблица1"/>
    <w:basedOn w:val="a9"/>
    <w:next w:val="afffffffff8"/>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qFormat/>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qFormat/>
    <w:rsid w:val="00AB5ABE"/>
    <w:rPr>
      <w:rFonts w:ascii="Arial" w:eastAsia="Times New Roman" w:hAnsi="Arial"/>
      <w:b/>
      <w:sz w:val="22"/>
      <w:szCs w:val="20"/>
      <w:lang w:eastAsia="ru-RU"/>
    </w:rPr>
  </w:style>
  <w:style w:type="character" w:customStyle="1" w:styleId="FontStyle274">
    <w:name w:val="Font Style274"/>
    <w:uiPriority w:val="99"/>
    <w:qFormat/>
    <w:rsid w:val="00AB5ABE"/>
    <w:rPr>
      <w:rFonts w:ascii="Times New Roman" w:hAnsi="Times New Roman" w:cs="Times New Roman"/>
      <w:sz w:val="20"/>
      <w:szCs w:val="20"/>
    </w:rPr>
  </w:style>
  <w:style w:type="paragraph" w:customStyle="1" w:styleId="afffffffffa">
    <w:name w:val="Îñíîâí"/>
    <w:basedOn w:val="a7"/>
    <w:qFormat/>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qFormat/>
    <w:rsid w:val="00AB5ABE"/>
    <w:pPr>
      <w:numPr>
        <w:numId w:val="30"/>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qFormat/>
    <w:rsid w:val="00AB5ABE"/>
    <w:pPr>
      <w:numPr>
        <w:ilvl w:val="1"/>
        <w:numId w:val="30"/>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qForma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qFormat/>
    <w:rsid w:val="00AB5ABE"/>
    <w:rPr>
      <w:b/>
      <w:bCs/>
      <w:spacing w:val="10"/>
      <w:shd w:val="clear" w:color="auto" w:fill="FFFFFF"/>
    </w:rPr>
  </w:style>
  <w:style w:type="character" w:customStyle="1" w:styleId="2ff8">
    <w:name w:val="Основной текст (2) + Не полужирный"/>
    <w:qForma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qFormat/>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qForma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qFormat/>
    <w:rsid w:val="00AB5ABE"/>
    <w:rPr>
      <w:b/>
      <w:bCs/>
      <w:spacing w:val="10"/>
      <w:sz w:val="17"/>
      <w:szCs w:val="17"/>
      <w:shd w:val="clear" w:color="auto" w:fill="FFFFFF"/>
    </w:rPr>
  </w:style>
  <w:style w:type="character" w:customStyle="1" w:styleId="2ff9">
    <w:name w:val="Основной текст2"/>
    <w:qFormat/>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qFormat/>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qForma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qForma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qForma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qForma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b">
    <w:name w:val="Подпись к таблице_"/>
    <w:link w:val="afffffffffc"/>
    <w:qFormat/>
    <w:rsid w:val="00AB5ABE"/>
    <w:rPr>
      <w:shd w:val="clear" w:color="auto" w:fill="FFFFFF"/>
    </w:rPr>
  </w:style>
  <w:style w:type="character" w:customStyle="1" w:styleId="2105pt">
    <w:name w:val="Основной текст (2) + 10;5 pt;Полужирный"/>
    <w:qFormat/>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qFormat/>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c">
    <w:name w:val="Подпись к таблице"/>
    <w:basedOn w:val="a7"/>
    <w:link w:val="afffffffffb"/>
    <w:qFormat/>
    <w:rsid w:val="00AB5ABE"/>
    <w:pPr>
      <w:widowControl w:val="0"/>
      <w:shd w:val="clear" w:color="auto" w:fill="FFFFFF"/>
      <w:spacing w:after="0" w:line="0" w:lineRule="atLeast"/>
    </w:pPr>
  </w:style>
  <w:style w:type="paragraph" w:customStyle="1" w:styleId="214">
    <w:name w:val="Основной текст (2)1"/>
    <w:basedOn w:val="a7"/>
    <w:qFormat/>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qFormat/>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8"/>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8"/>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qFormat/>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qFormat/>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qFormat/>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qFormat/>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qFormat/>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qFormat/>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qFormat/>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qFormat/>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qFormat/>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qFormat/>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qFormat/>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qFormat/>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qFormat/>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qFormat/>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qFormat/>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qFormat/>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qFormat/>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qFormat/>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qFormat/>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qFormat/>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qFormat/>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qFormat/>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qFormat/>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a"/>
    <w:uiPriority w:val="99"/>
    <w:semiHidden/>
    <w:unhideWhenUsed/>
    <w:rsid w:val="001B74C5"/>
  </w:style>
  <w:style w:type="numbering" w:customStyle="1" w:styleId="130">
    <w:name w:val="Нет списка13"/>
    <w:next w:val="aa"/>
    <w:semiHidden/>
    <w:rsid w:val="001B74C5"/>
  </w:style>
  <w:style w:type="table" w:customStyle="1" w:styleId="124">
    <w:name w:val="Сетка таблицы12"/>
    <w:basedOn w:val="a9"/>
    <w:next w:val="af6"/>
    <w:qFormat/>
    <w:rsid w:val="001B74C5"/>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Стандартная таблица3"/>
    <w:basedOn w:val="a9"/>
    <w:next w:val="afffffffff8"/>
    <w:qFormat/>
    <w:rsid w:val="001B74C5"/>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30">
    <w:name w:val="Нет списка113"/>
    <w:next w:val="aa"/>
    <w:uiPriority w:val="99"/>
    <w:semiHidden/>
    <w:unhideWhenUsed/>
    <w:rsid w:val="001B74C5"/>
  </w:style>
  <w:style w:type="numbering" w:customStyle="1" w:styleId="1112">
    <w:name w:val="Нет списка1112"/>
    <w:next w:val="aa"/>
    <w:semiHidden/>
    <w:rsid w:val="001B74C5"/>
  </w:style>
  <w:style w:type="table" w:customStyle="1" w:styleId="131">
    <w:name w:val="Сетка таблицы13"/>
    <w:basedOn w:val="a9"/>
    <w:next w:val="af6"/>
    <w:qFormat/>
    <w:rsid w:val="001B74C5"/>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тандартная таблица12"/>
    <w:basedOn w:val="a9"/>
    <w:next w:val="afffffffff8"/>
    <w:qFormat/>
    <w:rsid w:val="001B74C5"/>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20">
    <w:name w:val="Нет списка22"/>
    <w:next w:val="aa"/>
    <w:semiHidden/>
    <w:rsid w:val="001B74C5"/>
  </w:style>
  <w:style w:type="numbering" w:customStyle="1" w:styleId="320">
    <w:name w:val="Нет списка32"/>
    <w:next w:val="aa"/>
    <w:uiPriority w:val="99"/>
    <w:semiHidden/>
    <w:unhideWhenUsed/>
    <w:rsid w:val="001B74C5"/>
  </w:style>
  <w:style w:type="table" w:customStyle="1" w:styleId="221">
    <w:name w:val="Сетка таблицы22"/>
    <w:basedOn w:val="a9"/>
    <w:next w:val="af6"/>
    <w:uiPriority w:val="59"/>
    <w:qFormat/>
    <w:rsid w:val="001B74C5"/>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9"/>
    <w:next w:val="af6"/>
    <w:uiPriority w:val="59"/>
    <w:rsid w:val="001B74C5"/>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0">
    <w:name w:val="Нет списка42"/>
    <w:next w:val="aa"/>
    <w:uiPriority w:val="99"/>
    <w:semiHidden/>
    <w:unhideWhenUsed/>
    <w:rsid w:val="001B74C5"/>
  </w:style>
  <w:style w:type="table" w:customStyle="1" w:styleId="421">
    <w:name w:val="Сетка таблицы42"/>
    <w:basedOn w:val="a9"/>
    <w:next w:val="af6"/>
    <w:uiPriority w:val="59"/>
    <w:qFormat/>
    <w:rsid w:val="001B74C5"/>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9"/>
    <w:next w:val="af6"/>
    <w:uiPriority w:val="59"/>
    <w:qFormat/>
    <w:rsid w:val="001B74C5"/>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9"/>
    <w:next w:val="af6"/>
    <w:uiPriority w:val="59"/>
    <w:qFormat/>
    <w:rsid w:val="001B74C5"/>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
    <w:name w:val="Нет списка52"/>
    <w:next w:val="aa"/>
    <w:uiPriority w:val="99"/>
    <w:semiHidden/>
    <w:unhideWhenUsed/>
    <w:rsid w:val="001B74C5"/>
  </w:style>
  <w:style w:type="table" w:customStyle="1" w:styleId="720">
    <w:name w:val="Сетка таблицы72"/>
    <w:basedOn w:val="a9"/>
    <w:next w:val="af6"/>
    <w:uiPriority w:val="59"/>
    <w:qFormat/>
    <w:rsid w:val="001B74C5"/>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
    <w:name w:val="Нет списка62"/>
    <w:next w:val="aa"/>
    <w:uiPriority w:val="99"/>
    <w:semiHidden/>
    <w:unhideWhenUsed/>
    <w:rsid w:val="001B74C5"/>
  </w:style>
  <w:style w:type="numbering" w:customStyle="1" w:styleId="1210">
    <w:name w:val="Нет списка121"/>
    <w:next w:val="aa"/>
    <w:semiHidden/>
    <w:rsid w:val="001B74C5"/>
  </w:style>
  <w:style w:type="table" w:customStyle="1" w:styleId="810">
    <w:name w:val="Сетка таблицы81"/>
    <w:basedOn w:val="a9"/>
    <w:next w:val="af6"/>
    <w:uiPriority w:val="39"/>
    <w:rsid w:val="001B74C5"/>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тандартная таблица21"/>
    <w:basedOn w:val="a9"/>
    <w:next w:val="afffffffff8"/>
    <w:rsid w:val="001B74C5"/>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1">
    <w:name w:val="Нет списка1121"/>
    <w:next w:val="aa"/>
    <w:uiPriority w:val="99"/>
    <w:semiHidden/>
    <w:unhideWhenUsed/>
    <w:rsid w:val="001B74C5"/>
  </w:style>
  <w:style w:type="numbering" w:customStyle="1" w:styleId="11111">
    <w:name w:val="Нет списка11111"/>
    <w:next w:val="aa"/>
    <w:semiHidden/>
    <w:rsid w:val="001B74C5"/>
  </w:style>
  <w:style w:type="table" w:customStyle="1" w:styleId="1113">
    <w:name w:val="Сетка таблицы111"/>
    <w:basedOn w:val="a9"/>
    <w:next w:val="af6"/>
    <w:rsid w:val="001B74C5"/>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тандартная таблица111"/>
    <w:basedOn w:val="a9"/>
    <w:next w:val="afffffffff8"/>
    <w:rsid w:val="001B74C5"/>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110">
    <w:name w:val="Нет списка211"/>
    <w:next w:val="aa"/>
    <w:semiHidden/>
    <w:rsid w:val="001B74C5"/>
  </w:style>
  <w:style w:type="numbering" w:customStyle="1" w:styleId="3110">
    <w:name w:val="Нет списка311"/>
    <w:next w:val="aa"/>
    <w:uiPriority w:val="99"/>
    <w:semiHidden/>
    <w:unhideWhenUsed/>
    <w:rsid w:val="001B74C5"/>
  </w:style>
  <w:style w:type="table" w:customStyle="1" w:styleId="2111">
    <w:name w:val="Сетка таблицы211"/>
    <w:basedOn w:val="a9"/>
    <w:next w:val="af6"/>
    <w:uiPriority w:val="59"/>
    <w:rsid w:val="001B74C5"/>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
    <w:basedOn w:val="a9"/>
    <w:next w:val="af6"/>
    <w:uiPriority w:val="59"/>
    <w:rsid w:val="001B74C5"/>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0">
    <w:name w:val="Нет списка411"/>
    <w:next w:val="aa"/>
    <w:uiPriority w:val="99"/>
    <w:semiHidden/>
    <w:unhideWhenUsed/>
    <w:rsid w:val="001B74C5"/>
  </w:style>
  <w:style w:type="table" w:customStyle="1" w:styleId="4111">
    <w:name w:val="Сетка таблицы411"/>
    <w:basedOn w:val="a9"/>
    <w:next w:val="af6"/>
    <w:uiPriority w:val="59"/>
    <w:rsid w:val="001B74C5"/>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9"/>
    <w:next w:val="af6"/>
    <w:uiPriority w:val="59"/>
    <w:rsid w:val="001B74C5"/>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9"/>
    <w:next w:val="af6"/>
    <w:uiPriority w:val="59"/>
    <w:rsid w:val="001B74C5"/>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1">
    <w:name w:val="Нет списка511"/>
    <w:next w:val="aa"/>
    <w:uiPriority w:val="99"/>
    <w:semiHidden/>
    <w:unhideWhenUsed/>
    <w:rsid w:val="001B74C5"/>
  </w:style>
  <w:style w:type="table" w:customStyle="1" w:styleId="711">
    <w:name w:val="Сетка таблицы711"/>
    <w:basedOn w:val="a9"/>
    <w:next w:val="af6"/>
    <w:uiPriority w:val="59"/>
    <w:rsid w:val="001B74C5"/>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
    <w:name w:val="Нет списка611"/>
    <w:next w:val="aa"/>
    <w:uiPriority w:val="99"/>
    <w:semiHidden/>
    <w:unhideWhenUsed/>
    <w:rsid w:val="001B74C5"/>
  </w:style>
  <w:style w:type="paragraph" w:customStyle="1" w:styleId="114">
    <w:name w:val="Обычный11"/>
    <w:qFormat/>
    <w:rsid w:val="001B74C5"/>
    <w:pPr>
      <w:spacing w:after="0" w:line="240" w:lineRule="auto"/>
    </w:pPr>
    <w:rPr>
      <w:rFonts w:ascii="TimesDL" w:eastAsia="Times New Roman" w:hAnsi="TimesDL"/>
      <w:sz w:val="24"/>
      <w:szCs w:val="20"/>
      <w:lang w:val="en-US" w:eastAsia="ru-RU"/>
    </w:rPr>
  </w:style>
  <w:style w:type="character" w:customStyle="1" w:styleId="217">
    <w:name w:val="Знак Знак21"/>
    <w:qFormat/>
    <w:rsid w:val="001B74C5"/>
    <w:rPr>
      <w:sz w:val="28"/>
      <w:szCs w:val="28"/>
    </w:rPr>
  </w:style>
  <w:style w:type="character" w:customStyle="1" w:styleId="74">
    <w:name w:val="Знак Знак7"/>
    <w:qFormat/>
    <w:locked/>
    <w:rsid w:val="001B74C5"/>
    <w:rPr>
      <w:sz w:val="24"/>
      <w:lang w:val="ru-RU" w:eastAsia="ru-RU" w:bidi="ar-SA"/>
    </w:rPr>
  </w:style>
  <w:style w:type="paragraph" w:customStyle="1" w:styleId="218">
    <w:name w:val="Знак Знак Знак2 Знак1"/>
    <w:basedOn w:val="a7"/>
    <w:qFormat/>
    <w:rsid w:val="001B74C5"/>
    <w:pPr>
      <w:widowControl w:val="0"/>
      <w:adjustRightInd w:val="0"/>
      <w:spacing w:after="160" w:line="240" w:lineRule="exact"/>
      <w:jc w:val="right"/>
    </w:pPr>
    <w:rPr>
      <w:rFonts w:ascii="Times New Roman" w:eastAsia="Times New Roman" w:hAnsi="Times New Roman"/>
      <w:sz w:val="20"/>
      <w:szCs w:val="20"/>
      <w:lang w:val="en-GB" w:eastAsia="ru-RU"/>
    </w:rPr>
  </w:style>
  <w:style w:type="paragraph" w:customStyle="1" w:styleId="115">
    <w:name w:val="Основной текст11"/>
    <w:basedOn w:val="a7"/>
    <w:qFormat/>
    <w:rsid w:val="001B74C5"/>
    <w:pPr>
      <w:widowControl w:val="0"/>
      <w:shd w:val="clear" w:color="auto" w:fill="FFFFFF"/>
      <w:spacing w:after="0" w:line="533" w:lineRule="exact"/>
      <w:ind w:firstLine="560"/>
    </w:pPr>
    <w:rPr>
      <w:rFonts w:asciiTheme="minorHAnsi" w:eastAsiaTheme="minorEastAsia" w:hAnsiTheme="minorHAnsi" w:cstheme="minorBidi"/>
      <w:sz w:val="23"/>
      <w:szCs w:val="23"/>
      <w:lang w:eastAsia="ru-RU"/>
    </w:rPr>
  </w:style>
  <w:style w:type="character" w:customStyle="1" w:styleId="512">
    <w:name w:val="Знак Знак51"/>
    <w:semiHidden/>
    <w:qFormat/>
    <w:rsid w:val="001B74C5"/>
    <w:rPr>
      <w:b/>
      <w:sz w:val="30"/>
      <w:lang w:val="ru-RU" w:eastAsia="ru-RU" w:bidi="ar-SA"/>
    </w:rPr>
  </w:style>
  <w:style w:type="character" w:customStyle="1" w:styleId="412">
    <w:name w:val="Знак Знак41"/>
    <w:semiHidden/>
    <w:qFormat/>
    <w:rsid w:val="001B74C5"/>
    <w:rPr>
      <w:rFonts w:ascii="Arial" w:hAnsi="Arial"/>
      <w:b/>
      <w:sz w:val="24"/>
      <w:lang w:val="ru-RU" w:eastAsia="ru-RU" w:bidi="ar-SA"/>
    </w:rPr>
  </w:style>
  <w:style w:type="character" w:customStyle="1" w:styleId="1fe">
    <w:name w:val="Знак Знак Знак1"/>
    <w:qFormat/>
    <w:rsid w:val="001B74C5"/>
    <w:rPr>
      <w:sz w:val="24"/>
      <w:lang w:val="ru-RU" w:eastAsia="ru-RU" w:bidi="ar-SA"/>
    </w:rPr>
  </w:style>
  <w:style w:type="character" w:customStyle="1" w:styleId="314">
    <w:name w:val="Знак Знак31"/>
    <w:qFormat/>
    <w:rsid w:val="001B74C5"/>
    <w:rPr>
      <w:sz w:val="24"/>
      <w:lang w:val="ru-RU" w:eastAsia="ru-RU" w:bidi="ar-SA"/>
    </w:rPr>
  </w:style>
  <w:style w:type="paragraph" w:customStyle="1" w:styleId="2112">
    <w:name w:val="Основной текст 211"/>
    <w:basedOn w:val="a7"/>
    <w:qFormat/>
    <w:rsid w:val="001B74C5"/>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2113">
    <w:name w:val="Основной текст с отступом 211"/>
    <w:basedOn w:val="a7"/>
    <w:qFormat/>
    <w:rsid w:val="001B74C5"/>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character" w:customStyle="1" w:styleId="612">
    <w:name w:val="Знак Знак61"/>
    <w:qFormat/>
    <w:rsid w:val="001B74C5"/>
    <w:rPr>
      <w:b/>
      <w:sz w:val="28"/>
      <w:szCs w:val="28"/>
    </w:rPr>
  </w:style>
  <w:style w:type="paragraph" w:customStyle="1" w:styleId="116">
    <w:name w:val="Знак11"/>
    <w:basedOn w:val="a7"/>
    <w:rsid w:val="001B74C5"/>
    <w:pPr>
      <w:widowControl w:val="0"/>
      <w:adjustRightInd w:val="0"/>
      <w:spacing w:after="160" w:line="240" w:lineRule="exact"/>
      <w:jc w:val="right"/>
    </w:pPr>
    <w:rPr>
      <w:rFonts w:ascii="Times New Roman" w:eastAsia="Times New Roman" w:hAnsi="Times New Roman"/>
      <w:sz w:val="20"/>
      <w:szCs w:val="20"/>
      <w:lang w:val="en-GB" w:eastAsia="ru-RU"/>
    </w:rPr>
  </w:style>
  <w:style w:type="paragraph" w:customStyle="1" w:styleId="3112">
    <w:name w:val="Основной текст 311"/>
    <w:basedOn w:val="a7"/>
    <w:qFormat/>
    <w:rsid w:val="001B74C5"/>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xmsonormal">
    <w:name w:val="x_msonormal"/>
    <w:basedOn w:val="a7"/>
    <w:qFormat/>
    <w:rsid w:val="001B74C5"/>
    <w:pPr>
      <w:spacing w:after="0" w:line="240" w:lineRule="auto"/>
    </w:pPr>
    <w:rPr>
      <w:rFonts w:ascii="Times New Roman" w:hAnsi="Times New Roman"/>
      <w:sz w:val="24"/>
      <w:szCs w:val="24"/>
      <w:lang w:eastAsia="ru-RU"/>
    </w:rPr>
  </w:style>
  <w:style w:type="paragraph" w:customStyle="1" w:styleId="Iniiaiieoaeno4">
    <w:name w:val="Iniiaiie oaeno 4"/>
    <w:basedOn w:val="afff5"/>
    <w:rsid w:val="001B74C5"/>
    <w:pPr>
      <w:overflowPunct w:val="0"/>
      <w:spacing w:after="120" w:line="240" w:lineRule="auto"/>
      <w:ind w:left="283" w:firstLine="0"/>
      <w:jc w:val="left"/>
      <w:textAlignment w:val="baseline"/>
    </w:pPr>
    <w:rPr>
      <w:i w:val="0"/>
      <w:iCs w:val="0"/>
      <w:color w:val="auto"/>
      <w:sz w:val="24"/>
      <w:szCs w:val="24"/>
    </w:rPr>
  </w:style>
  <w:style w:type="paragraph" w:customStyle="1" w:styleId="Iniiaiieoaeno5">
    <w:name w:val="Iniiaiie oaeno 5"/>
    <w:basedOn w:val="afff5"/>
    <w:rsid w:val="001B74C5"/>
    <w:pPr>
      <w:overflowPunct w:val="0"/>
      <w:spacing w:after="120" w:line="240" w:lineRule="auto"/>
      <w:ind w:left="283" w:firstLine="0"/>
      <w:jc w:val="left"/>
      <w:textAlignment w:val="baseline"/>
    </w:pPr>
    <w:rPr>
      <w:i w:val="0"/>
      <w:iCs w:val="0"/>
      <w:color w:val="auto"/>
      <w:sz w:val="24"/>
      <w:szCs w:val="24"/>
    </w:rPr>
  </w:style>
  <w:style w:type="paragraph" w:customStyle="1" w:styleId="xl87">
    <w:name w:val="xl87"/>
    <w:basedOn w:val="a7"/>
    <w:rsid w:val="001B74C5"/>
    <w:pPr>
      <w:spacing w:before="100" w:beforeAutospacing="1" w:after="100" w:afterAutospacing="1" w:line="240" w:lineRule="auto"/>
      <w:jc w:val="center"/>
      <w:textAlignment w:val="top"/>
    </w:pPr>
    <w:rPr>
      <w:rFonts w:ascii="Times New Roman" w:eastAsia="Times New Roman" w:hAnsi="Times New Roman"/>
      <w:sz w:val="20"/>
      <w:szCs w:val="20"/>
      <w:lang w:eastAsia="ru-RU"/>
    </w:rPr>
  </w:style>
  <w:style w:type="paragraph" w:customStyle="1" w:styleId="xl88">
    <w:name w:val="xl88"/>
    <w:basedOn w:val="a7"/>
    <w:rsid w:val="001B74C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b/>
      <w:bCs/>
      <w:sz w:val="20"/>
      <w:szCs w:val="20"/>
      <w:lang w:eastAsia="ru-RU"/>
    </w:rPr>
  </w:style>
  <w:style w:type="paragraph" w:customStyle="1" w:styleId="xl89">
    <w:name w:val="xl89"/>
    <w:basedOn w:val="a7"/>
    <w:rsid w:val="001B74C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0"/>
      <w:szCs w:val="20"/>
      <w:lang w:eastAsia="ru-RU"/>
    </w:rPr>
  </w:style>
  <w:style w:type="paragraph" w:customStyle="1" w:styleId="xl90">
    <w:name w:val="xl90"/>
    <w:basedOn w:val="a7"/>
    <w:rsid w:val="001B74C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b/>
      <w:bCs/>
      <w:sz w:val="20"/>
      <w:szCs w:val="20"/>
      <w:lang w:eastAsia="ru-RU"/>
    </w:rPr>
  </w:style>
  <w:style w:type="paragraph" w:customStyle="1" w:styleId="xl91">
    <w:name w:val="xl91"/>
    <w:basedOn w:val="a7"/>
    <w:rsid w:val="001B74C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0"/>
      <w:szCs w:val="20"/>
      <w:lang w:eastAsia="ru-RU"/>
    </w:rPr>
  </w:style>
  <w:style w:type="paragraph" w:customStyle="1" w:styleId="xl92">
    <w:name w:val="xl92"/>
    <w:basedOn w:val="a7"/>
    <w:rsid w:val="001B74C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b/>
      <w:bCs/>
      <w:sz w:val="20"/>
      <w:szCs w:val="20"/>
      <w:lang w:eastAsia="ru-RU"/>
    </w:rPr>
  </w:style>
  <w:style w:type="paragraph" w:customStyle="1" w:styleId="xl93">
    <w:name w:val="xl93"/>
    <w:basedOn w:val="a7"/>
    <w:rsid w:val="001B74C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0"/>
      <w:szCs w:val="20"/>
      <w:lang w:eastAsia="ru-RU"/>
    </w:rPr>
  </w:style>
  <w:style w:type="paragraph" w:customStyle="1" w:styleId="xl94">
    <w:name w:val="xl94"/>
    <w:basedOn w:val="a7"/>
    <w:rsid w:val="001B74C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0"/>
      <w:szCs w:val="20"/>
      <w:lang w:eastAsia="ru-RU"/>
    </w:rPr>
  </w:style>
  <w:style w:type="paragraph" w:customStyle="1" w:styleId="xl95">
    <w:name w:val="xl95"/>
    <w:basedOn w:val="a7"/>
    <w:rsid w:val="001B74C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96">
    <w:name w:val="xl96"/>
    <w:basedOn w:val="a7"/>
    <w:rsid w:val="001B74C5"/>
    <w:pPr>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97">
    <w:name w:val="xl97"/>
    <w:basedOn w:val="a7"/>
    <w:rsid w:val="001B74C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98">
    <w:name w:val="xl98"/>
    <w:basedOn w:val="a7"/>
    <w:rsid w:val="001B74C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99">
    <w:name w:val="xl99"/>
    <w:basedOn w:val="a7"/>
    <w:rsid w:val="001B74C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100">
    <w:name w:val="xl100"/>
    <w:basedOn w:val="a7"/>
    <w:rsid w:val="001B74C5"/>
    <w:pPr>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101">
    <w:name w:val="xl101"/>
    <w:basedOn w:val="a7"/>
    <w:rsid w:val="001B74C5"/>
    <w:pPr>
      <w:spacing w:before="100" w:beforeAutospacing="1" w:after="100" w:afterAutospacing="1" w:line="240" w:lineRule="auto"/>
      <w:textAlignment w:val="top"/>
    </w:pPr>
    <w:rPr>
      <w:rFonts w:ascii="Times New Roman" w:eastAsia="Times New Roman" w:hAnsi="Times New Roman"/>
      <w:b/>
      <w:bCs/>
      <w:sz w:val="20"/>
      <w:szCs w:val="20"/>
      <w:lang w:eastAsia="ru-RU"/>
    </w:rPr>
  </w:style>
  <w:style w:type="paragraph" w:customStyle="1" w:styleId="xl102">
    <w:name w:val="xl102"/>
    <w:basedOn w:val="a7"/>
    <w:rsid w:val="001B74C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21323728">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DB484-E09A-4815-B444-24E4CFE1A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3056</TotalTime>
  <Pages>47</Pages>
  <Words>18791</Words>
  <Characters>107111</Characters>
  <Application>Microsoft Office Word</Application>
  <DocSecurity>0</DocSecurity>
  <Lines>892</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125651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Трофимова Юлия Дмитриевна</cp:lastModifiedBy>
  <cp:revision>646</cp:revision>
  <cp:lastPrinted>2025-12-12T09:49:00Z</cp:lastPrinted>
  <dcterms:created xsi:type="dcterms:W3CDTF">2022-10-13T07:14:00Z</dcterms:created>
  <dcterms:modified xsi:type="dcterms:W3CDTF">2025-12-15T07:53:00Z</dcterms:modified>
</cp:coreProperties>
</file>